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82B30" w14:textId="77777777" w:rsidR="00AC5E90" w:rsidRDefault="00AC5E90" w:rsidP="00AC5E90">
      <w:pPr>
        <w:pStyle w:val="Title"/>
        <w:jc w:val="center"/>
        <w:rPr>
          <w:sz w:val="56"/>
          <w:lang w:eastAsia="en-GB"/>
        </w:rPr>
      </w:pPr>
    </w:p>
    <w:p w14:paraId="700D7945" w14:textId="77777777" w:rsidR="00AC5E90" w:rsidRDefault="00AC5E90" w:rsidP="00AC5E90">
      <w:pPr>
        <w:pStyle w:val="Title"/>
        <w:jc w:val="center"/>
        <w:rPr>
          <w:sz w:val="96"/>
          <w:lang w:eastAsia="en-GB"/>
        </w:rPr>
      </w:pPr>
      <w:r w:rsidRPr="00C27439">
        <w:rPr>
          <w:sz w:val="96"/>
          <w:lang w:eastAsia="en-GB"/>
        </w:rPr>
        <w:t>seamanship</w:t>
      </w:r>
    </w:p>
    <w:p w14:paraId="4FF24C0B" w14:textId="7539732C" w:rsidR="00AC5E90" w:rsidRPr="00D3763E" w:rsidRDefault="00AC5E90" w:rsidP="00AC5E90">
      <w:pPr>
        <w:pStyle w:val="Title"/>
        <w:jc w:val="center"/>
        <w:rPr>
          <w:sz w:val="96"/>
          <w:lang w:eastAsia="en-GB"/>
        </w:rPr>
      </w:pPr>
      <w:r w:rsidRPr="00D3763E">
        <w:rPr>
          <w:sz w:val="96"/>
          <w:lang w:eastAsia="en-GB"/>
        </w:rPr>
        <w:t>SM</w:t>
      </w:r>
      <w:r>
        <w:rPr>
          <w:sz w:val="96"/>
          <w:lang w:eastAsia="en-GB"/>
        </w:rPr>
        <w:t>06</w:t>
      </w:r>
    </w:p>
    <w:p w14:paraId="1D5C2521" w14:textId="77777777" w:rsidR="00AC5E90" w:rsidRDefault="00AC5E90" w:rsidP="00AC5E90">
      <w:pPr>
        <w:pStyle w:val="Title"/>
        <w:jc w:val="center"/>
        <w:rPr>
          <w:sz w:val="56"/>
          <w:lang w:eastAsia="en-GB"/>
        </w:rPr>
      </w:pPr>
    </w:p>
    <w:p w14:paraId="73092260" w14:textId="655DE5D8" w:rsidR="00AC5E90" w:rsidRPr="00C96B9E" w:rsidRDefault="00AC5E90" w:rsidP="00AC5E90">
      <w:pPr>
        <w:pStyle w:val="Title"/>
        <w:jc w:val="center"/>
        <w:rPr>
          <w:sz w:val="56"/>
          <w:lang w:eastAsia="en-GB"/>
        </w:rPr>
      </w:pPr>
      <w:r>
        <w:rPr>
          <w:sz w:val="56"/>
          <w:lang w:eastAsia="en-GB"/>
        </w:rPr>
        <w:t>bends and hitches</w:t>
      </w:r>
    </w:p>
    <w:p w14:paraId="4078B057" w14:textId="278B79D1" w:rsidR="00AC5E90" w:rsidRPr="00D3763E" w:rsidRDefault="00363154" w:rsidP="00AC5E90">
      <w:pPr>
        <w:pStyle w:val="Title"/>
        <w:jc w:val="center"/>
        <w:rPr>
          <w:sz w:val="56"/>
          <w:lang w:eastAsia="en-GB"/>
        </w:rPr>
      </w:pPr>
      <w:r>
        <w:rPr>
          <w:sz w:val="56"/>
          <w:lang w:eastAsia="en-GB"/>
        </w:rPr>
        <w:t>Sheet bend, double sheet bend, clove hitch, rolling hitch</w:t>
      </w:r>
    </w:p>
    <w:p w14:paraId="7111CFFF" w14:textId="77777777" w:rsidR="00AC5E90" w:rsidRDefault="00AC5E90" w:rsidP="00AC5E90">
      <w:pPr>
        <w:rPr>
          <w:color w:val="00B0F0"/>
          <w:lang w:eastAsia="en-GB"/>
        </w:rPr>
      </w:pPr>
    </w:p>
    <w:p w14:paraId="53655409" w14:textId="77777777" w:rsidR="00AC5E90" w:rsidRPr="00BF7CDD" w:rsidRDefault="00AC5E90" w:rsidP="00AC5E90">
      <w:pPr>
        <w:rPr>
          <w:color w:val="00B0F0"/>
          <w:lang w:eastAsia="en-GB"/>
        </w:rPr>
      </w:pPr>
      <w:r w:rsidRPr="00BF7CDD">
        <w:rPr>
          <w:color w:val="00B0F0"/>
          <w:lang w:eastAsia="en-GB"/>
        </w:rPr>
        <w:t>Reference Material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7506"/>
      </w:tblGrid>
      <w:tr w:rsidR="00AC5E90" w:rsidRPr="00BF7CDD" w14:paraId="7182E57A" w14:textId="77777777" w:rsidTr="00C64643">
        <w:tc>
          <w:tcPr>
            <w:tcW w:w="2122" w:type="dxa"/>
          </w:tcPr>
          <w:p w14:paraId="392A3F18" w14:textId="77777777" w:rsidR="00AC5E90" w:rsidRPr="00BF7CDD" w:rsidRDefault="00AC5E90" w:rsidP="00C64643">
            <w:pPr>
              <w:rPr>
                <w:color w:val="00B0F0"/>
                <w:lang w:eastAsia="en-GB"/>
              </w:rPr>
            </w:pPr>
            <w:r>
              <w:rPr>
                <w:color w:val="00B0F0"/>
                <w:lang w:eastAsia="en-GB"/>
              </w:rPr>
              <w:t>Rope</w:t>
            </w:r>
          </w:p>
        </w:tc>
        <w:tc>
          <w:tcPr>
            <w:tcW w:w="7506" w:type="dxa"/>
          </w:tcPr>
          <w:p w14:paraId="24C34035" w14:textId="64FFAFF7" w:rsidR="00AC5E90" w:rsidRPr="00BF7CDD" w:rsidRDefault="00AC5E90" w:rsidP="00C64643">
            <w:pPr>
              <w:rPr>
                <w:color w:val="00B0F0"/>
                <w:lang w:eastAsia="en-GB"/>
              </w:rPr>
            </w:pPr>
            <w:r>
              <w:rPr>
                <w:color w:val="00B0F0"/>
                <w:lang w:eastAsia="en-GB"/>
              </w:rPr>
              <w:t>Suitable rope</w:t>
            </w:r>
            <w:r w:rsidR="00363154">
              <w:rPr>
                <w:color w:val="00B0F0"/>
                <w:lang w:eastAsia="en-GB"/>
              </w:rPr>
              <w:t>s</w:t>
            </w:r>
            <w:r>
              <w:rPr>
                <w:color w:val="00B0F0"/>
                <w:lang w:eastAsia="en-GB"/>
              </w:rPr>
              <w:t xml:space="preserve"> </w:t>
            </w:r>
            <w:r w:rsidR="00363154">
              <w:rPr>
                <w:color w:val="00B0F0"/>
                <w:lang w:eastAsia="en-GB"/>
              </w:rPr>
              <w:t xml:space="preserve">and spar </w:t>
            </w:r>
            <w:r>
              <w:rPr>
                <w:color w:val="00B0F0"/>
                <w:lang w:eastAsia="en-GB"/>
              </w:rPr>
              <w:t xml:space="preserve">for cadets to practice tying </w:t>
            </w:r>
          </w:p>
        </w:tc>
      </w:tr>
      <w:tr w:rsidR="00AC5E90" w:rsidRPr="00BF7CDD" w14:paraId="3B89ED48" w14:textId="77777777" w:rsidTr="00C64643">
        <w:tc>
          <w:tcPr>
            <w:tcW w:w="2122" w:type="dxa"/>
          </w:tcPr>
          <w:p w14:paraId="45AA6A50" w14:textId="77777777" w:rsidR="00AC5E90" w:rsidRPr="00BF7CDD" w:rsidRDefault="00AC5E90" w:rsidP="00C64643">
            <w:pPr>
              <w:rPr>
                <w:color w:val="00B0F0"/>
                <w:lang w:eastAsia="en-GB"/>
              </w:rPr>
            </w:pPr>
            <w:r>
              <w:rPr>
                <w:color w:val="00B0F0"/>
                <w:lang w:eastAsia="en-GB"/>
              </w:rPr>
              <w:t>Hanbok</w:t>
            </w:r>
          </w:p>
        </w:tc>
        <w:tc>
          <w:tcPr>
            <w:tcW w:w="7506" w:type="dxa"/>
          </w:tcPr>
          <w:p w14:paraId="35BD559B" w14:textId="77777777" w:rsidR="00AC5E90" w:rsidRPr="00BF7CDD" w:rsidRDefault="00AC5E90" w:rsidP="00C64643">
            <w:pPr>
              <w:rPr>
                <w:color w:val="00B0F0"/>
                <w:lang w:eastAsia="en-GB"/>
              </w:rPr>
            </w:pPr>
            <w:r>
              <w:rPr>
                <w:color w:val="00B0F0"/>
                <w:lang w:eastAsia="en-GB"/>
              </w:rPr>
              <w:t>Bends and Hitches Handbook</w:t>
            </w:r>
          </w:p>
        </w:tc>
      </w:tr>
      <w:tr w:rsidR="00AC5E90" w14:paraId="4369D00D" w14:textId="77777777" w:rsidTr="00C64643">
        <w:tc>
          <w:tcPr>
            <w:tcW w:w="2122" w:type="dxa"/>
          </w:tcPr>
          <w:p w14:paraId="3560B20F" w14:textId="77777777" w:rsidR="00AC5E90" w:rsidRDefault="00AC5E90" w:rsidP="00C64643">
            <w:pPr>
              <w:rPr>
                <w:color w:val="00B0F0"/>
                <w:lang w:eastAsia="en-GB"/>
              </w:rPr>
            </w:pPr>
            <w:r>
              <w:rPr>
                <w:color w:val="00B0F0"/>
                <w:lang w:eastAsia="en-GB"/>
              </w:rPr>
              <w:t>Video (optional)</w:t>
            </w:r>
          </w:p>
        </w:tc>
        <w:tc>
          <w:tcPr>
            <w:tcW w:w="7506" w:type="dxa"/>
          </w:tcPr>
          <w:p w14:paraId="599BA730" w14:textId="0ED38DD7" w:rsidR="00AC5E90" w:rsidRDefault="00363154" w:rsidP="00C64643">
            <w:pPr>
              <w:rPr>
                <w:color w:val="00B0F0"/>
                <w:lang w:eastAsia="en-GB"/>
              </w:rPr>
            </w:pPr>
            <w:r>
              <w:rPr>
                <w:color w:val="00B0F0"/>
                <w:lang w:eastAsia="en-GB"/>
              </w:rPr>
              <w:t>V</w:t>
            </w:r>
            <w:r w:rsidR="00AC5E90">
              <w:rPr>
                <w:color w:val="00B0F0"/>
                <w:lang w:eastAsia="en-GB"/>
              </w:rPr>
              <w:t>ideo</w:t>
            </w:r>
            <w:r>
              <w:rPr>
                <w:color w:val="00B0F0"/>
                <w:lang w:eastAsia="en-GB"/>
              </w:rPr>
              <w:t>s</w:t>
            </w:r>
            <w:r w:rsidR="00AC5E90">
              <w:rPr>
                <w:color w:val="00B0F0"/>
                <w:lang w:eastAsia="en-GB"/>
              </w:rPr>
              <w:t>, laptop, screen and projector</w:t>
            </w:r>
          </w:p>
        </w:tc>
      </w:tr>
      <w:tr w:rsidR="00363154" w14:paraId="4B19252A" w14:textId="77777777" w:rsidTr="00C64643">
        <w:tc>
          <w:tcPr>
            <w:tcW w:w="2122" w:type="dxa"/>
          </w:tcPr>
          <w:p w14:paraId="7554E244" w14:textId="1B9D0F72" w:rsidR="00363154" w:rsidRDefault="00363154" w:rsidP="00C64643">
            <w:pPr>
              <w:rPr>
                <w:color w:val="00B0F0"/>
                <w:lang w:eastAsia="en-GB"/>
              </w:rPr>
            </w:pPr>
            <w:r>
              <w:rPr>
                <w:color w:val="00B0F0"/>
                <w:lang w:eastAsia="en-GB"/>
              </w:rPr>
              <w:t>Games (optional)</w:t>
            </w:r>
          </w:p>
        </w:tc>
        <w:tc>
          <w:tcPr>
            <w:tcW w:w="7506" w:type="dxa"/>
          </w:tcPr>
          <w:p w14:paraId="54794356" w14:textId="6A8B4B3B" w:rsidR="00363154" w:rsidRDefault="00363154" w:rsidP="00C64643">
            <w:pPr>
              <w:rPr>
                <w:color w:val="00B0F0"/>
                <w:lang w:eastAsia="en-GB"/>
              </w:rPr>
            </w:pPr>
            <w:r>
              <w:rPr>
                <w:color w:val="00B0F0"/>
                <w:lang w:eastAsia="en-GB"/>
              </w:rPr>
              <w:t>Games</w:t>
            </w:r>
          </w:p>
        </w:tc>
      </w:tr>
    </w:tbl>
    <w:p w14:paraId="3AD30D60" w14:textId="77777777" w:rsidR="00AC5E90" w:rsidRDefault="00AC5E90" w:rsidP="00AC5E90">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1134"/>
        <w:gridCol w:w="7648"/>
      </w:tblGrid>
      <w:tr w:rsidR="00AC5E90" w:rsidRPr="00581943" w14:paraId="06FE4737" w14:textId="77777777" w:rsidTr="00C64643">
        <w:tc>
          <w:tcPr>
            <w:tcW w:w="9628" w:type="dxa"/>
            <w:gridSpan w:val="3"/>
          </w:tcPr>
          <w:p w14:paraId="4FD3AF70" w14:textId="77777777" w:rsidR="00AC5E90" w:rsidRPr="00581943" w:rsidRDefault="00AC5E90" w:rsidP="00C64643">
            <w:pPr>
              <w:spacing w:before="60" w:after="60"/>
              <w:rPr>
                <w:color w:val="00B0F0"/>
                <w:sz w:val="18"/>
                <w:lang w:eastAsia="en-GB"/>
              </w:rPr>
            </w:pPr>
            <w:r>
              <w:rPr>
                <w:color w:val="00B0F0"/>
                <w:sz w:val="18"/>
                <w:lang w:eastAsia="en-GB"/>
              </w:rPr>
              <w:fldChar w:fldCharType="begin"/>
            </w:r>
            <w:r>
              <w:rPr>
                <w:color w:val="00B0F0"/>
                <w:sz w:val="18"/>
                <w:lang w:eastAsia="en-GB"/>
              </w:rPr>
              <w:instrText xml:space="preserve"> FILENAME   \* MERGEFORMAT </w:instrText>
            </w:r>
            <w:r>
              <w:rPr>
                <w:color w:val="00B0F0"/>
                <w:sz w:val="18"/>
                <w:lang w:eastAsia="en-GB"/>
              </w:rPr>
              <w:fldChar w:fldCharType="separate"/>
            </w:r>
            <w:r>
              <w:rPr>
                <w:noProof/>
                <w:color w:val="00B0F0"/>
                <w:sz w:val="18"/>
                <w:lang w:eastAsia="en-GB"/>
              </w:rPr>
              <w:t>SCC_SM06_SP_Bends_V00.00</w:t>
            </w:r>
            <w:r>
              <w:rPr>
                <w:color w:val="00B0F0"/>
                <w:sz w:val="18"/>
                <w:lang w:eastAsia="en-GB"/>
              </w:rPr>
              <w:fldChar w:fldCharType="end"/>
            </w:r>
          </w:p>
        </w:tc>
      </w:tr>
      <w:tr w:rsidR="00AC5E90" w:rsidRPr="00581943" w14:paraId="560DDDFF" w14:textId="77777777" w:rsidTr="00C64643">
        <w:tc>
          <w:tcPr>
            <w:tcW w:w="846" w:type="dxa"/>
          </w:tcPr>
          <w:p w14:paraId="63FEAF31" w14:textId="77777777" w:rsidR="00AC5E90" w:rsidRPr="00581943" w:rsidRDefault="00AC5E90" w:rsidP="00C64643">
            <w:pPr>
              <w:spacing w:before="60" w:after="60"/>
              <w:rPr>
                <w:color w:val="00B0F0"/>
                <w:sz w:val="18"/>
                <w:lang w:eastAsia="en-GB"/>
              </w:rPr>
            </w:pPr>
            <w:r w:rsidRPr="00581943">
              <w:rPr>
                <w:color w:val="00B0F0"/>
                <w:sz w:val="18"/>
                <w:lang w:eastAsia="en-GB"/>
              </w:rPr>
              <w:t>V00.00</w:t>
            </w:r>
          </w:p>
        </w:tc>
        <w:tc>
          <w:tcPr>
            <w:tcW w:w="1134" w:type="dxa"/>
          </w:tcPr>
          <w:p w14:paraId="3C93DD11" w14:textId="77777777" w:rsidR="00AC5E90" w:rsidRPr="00581943" w:rsidRDefault="00AC5E90" w:rsidP="00C64643">
            <w:pPr>
              <w:spacing w:before="60" w:after="60"/>
              <w:rPr>
                <w:color w:val="00B0F0"/>
                <w:sz w:val="18"/>
                <w:lang w:eastAsia="en-GB"/>
              </w:rPr>
            </w:pPr>
            <w:r>
              <w:rPr>
                <w:color w:val="00B0F0"/>
                <w:sz w:val="18"/>
                <w:lang w:eastAsia="en-GB"/>
              </w:rPr>
              <w:t>08/10/16</w:t>
            </w:r>
          </w:p>
        </w:tc>
        <w:tc>
          <w:tcPr>
            <w:tcW w:w="7648" w:type="dxa"/>
          </w:tcPr>
          <w:p w14:paraId="0F94AF18" w14:textId="77777777" w:rsidR="00AC5E90" w:rsidRPr="00581943" w:rsidRDefault="00AC5E90" w:rsidP="00C64643">
            <w:pPr>
              <w:spacing w:before="60" w:after="60"/>
              <w:rPr>
                <w:color w:val="00B0F0"/>
                <w:sz w:val="18"/>
                <w:lang w:eastAsia="en-GB"/>
              </w:rPr>
            </w:pPr>
            <w:r w:rsidRPr="00581943">
              <w:rPr>
                <w:color w:val="00B0F0"/>
                <w:sz w:val="18"/>
                <w:lang w:eastAsia="en-GB"/>
              </w:rPr>
              <w:t>Initial draft</w:t>
            </w:r>
          </w:p>
        </w:tc>
      </w:tr>
    </w:tbl>
    <w:p w14:paraId="2192BD2E" w14:textId="77777777" w:rsidR="00AC5E90" w:rsidRDefault="00AC5E90" w:rsidP="00F71872">
      <w:pPr>
        <w:pStyle w:val="Title"/>
        <w:jc w:val="center"/>
        <w:rPr>
          <w:sz w:val="56"/>
          <w:lang w:eastAsia="en-GB"/>
        </w:rPr>
      </w:pPr>
    </w:p>
    <w:p w14:paraId="12C5EEF8" w14:textId="77777777" w:rsidR="00AC5E90" w:rsidRDefault="00AC5E90" w:rsidP="00AC5E90">
      <w:pPr>
        <w:rPr>
          <w:color w:val="00B0F0"/>
          <w:szCs w:val="28"/>
          <w:lang w:eastAsia="en-GB"/>
        </w:rPr>
      </w:pPr>
      <w:r>
        <w:rPr>
          <w:lang w:eastAsia="en-GB"/>
        </w:rPr>
        <w:br w:type="page"/>
      </w:r>
    </w:p>
    <w:p w14:paraId="1ECC7FBF" w14:textId="2904ABE5" w:rsidR="00517EAA" w:rsidRPr="00A928ED" w:rsidRDefault="00517EAA" w:rsidP="00517EAA">
      <w:pPr>
        <w:pStyle w:val="Heading2"/>
      </w:pPr>
      <w:bookmarkStart w:id="0" w:name="_Toc463690001"/>
      <w:bookmarkStart w:id="1" w:name="_GoBack"/>
      <w:bookmarkEnd w:id="1"/>
      <w:r w:rsidRPr="00A928ED">
        <w:lastRenderedPageBreak/>
        <w:t>Elements / Basic Terms</w:t>
      </w:r>
    </w:p>
    <w:p w14:paraId="264D8620" w14:textId="77777777" w:rsidR="00517EAA" w:rsidRDefault="00517EAA" w:rsidP="00517EAA">
      <w:r>
        <w:t xml:space="preserve">As a cadet and during your training you will be required to know how to secure boats using the correct bends and hitches. </w:t>
      </w:r>
    </w:p>
    <w:p w14:paraId="071F34E6" w14:textId="77777777" w:rsidR="00517EAA" w:rsidRDefault="00517EAA" w:rsidP="00517EAA">
      <w:r>
        <w:t xml:space="preserve">There are </w:t>
      </w:r>
      <w:r w:rsidRPr="004B6F8C">
        <w:rPr>
          <w:b/>
        </w:rPr>
        <w:t>twelve</w:t>
      </w:r>
      <w:r>
        <w:t xml:space="preserve"> (12) basic terms that Cadets will be required to know.</w:t>
      </w:r>
    </w:p>
    <w:p w14:paraId="533D02AB" w14:textId="77777777" w:rsidR="00517EAA" w:rsidRDefault="00517EAA" w:rsidP="00517EAA">
      <w:pPr>
        <w:pBdr>
          <w:top w:val="single" w:sz="4" w:space="1" w:color="00B0F0"/>
          <w:left w:val="single" w:sz="4" w:space="4" w:color="00B0F0"/>
          <w:bottom w:val="single" w:sz="4" w:space="1" w:color="00B0F0"/>
          <w:right w:val="single" w:sz="4" w:space="4" w:color="00B0F0"/>
        </w:pBdr>
        <w:spacing w:before="0" w:after="0" w:line="259" w:lineRule="auto"/>
        <w:jc w:val="center"/>
        <w:rPr>
          <w:color w:val="FF0000"/>
        </w:rPr>
      </w:pPr>
      <w:r w:rsidRPr="003676D9">
        <w:rPr>
          <w:color w:val="FF0000"/>
        </w:rPr>
        <w:t xml:space="preserve">All knots, </w:t>
      </w:r>
      <w:r>
        <w:rPr>
          <w:color w:val="FF0000"/>
        </w:rPr>
        <w:t>bends and hi</w:t>
      </w:r>
      <w:r w:rsidRPr="003676D9">
        <w:rPr>
          <w:color w:val="FF0000"/>
        </w:rPr>
        <w:t>tches reduce the strength of a rope from 40%-60% and you should consider this factor before putting any load on them.</w:t>
      </w:r>
    </w:p>
    <w:p w14:paraId="669C2CEA" w14:textId="77777777" w:rsidR="00517EAA" w:rsidRPr="00296533" w:rsidRDefault="00517EAA" w:rsidP="00517EAA">
      <w:pPr>
        <w:pStyle w:val="Heading2"/>
      </w:pPr>
      <w:r w:rsidRPr="00296533">
        <w:t xml:space="preserve">Bends and Hitches </w:t>
      </w:r>
    </w:p>
    <w:p w14:paraId="10740233" w14:textId="77777777" w:rsidR="00517EAA" w:rsidRPr="00296533" w:rsidRDefault="00517EAA" w:rsidP="00517EAA">
      <w:pPr>
        <w:pStyle w:val="ListParagraph"/>
        <w:numPr>
          <w:ilvl w:val="0"/>
          <w:numId w:val="34"/>
        </w:numPr>
        <w:ind w:left="357" w:hanging="357"/>
        <w:contextualSpacing w:val="0"/>
      </w:pPr>
      <w:r w:rsidRPr="004B6F8C">
        <w:rPr>
          <w:b/>
          <w:bCs/>
        </w:rPr>
        <w:t xml:space="preserve">A bend </w:t>
      </w:r>
      <w:r w:rsidRPr="00296533">
        <w:t xml:space="preserve">is a method of temporarily joining to ropes. </w:t>
      </w:r>
    </w:p>
    <w:p w14:paraId="4D85154D" w14:textId="77777777" w:rsidR="00517EAA" w:rsidRPr="00296533" w:rsidRDefault="00517EAA" w:rsidP="00517EAA">
      <w:pPr>
        <w:pStyle w:val="ListParagraph"/>
        <w:numPr>
          <w:ilvl w:val="0"/>
          <w:numId w:val="34"/>
        </w:numPr>
        <w:ind w:left="357" w:hanging="357"/>
        <w:contextualSpacing w:val="0"/>
      </w:pPr>
      <w:r w:rsidRPr="004B6F8C">
        <w:rPr>
          <w:b/>
          <w:bCs/>
        </w:rPr>
        <w:t xml:space="preserve">A hitch </w:t>
      </w:r>
      <w:r w:rsidRPr="00296533">
        <w:t xml:space="preserve">is a method of temporarily joining a rope to a ring, post or rail (like a rope to an anchor). </w:t>
      </w:r>
    </w:p>
    <w:p w14:paraId="058EFC59" w14:textId="77777777" w:rsidR="00517EAA" w:rsidRPr="00296533" w:rsidRDefault="00517EAA" w:rsidP="00517EAA">
      <w:pPr>
        <w:pStyle w:val="ListParagraph"/>
        <w:numPr>
          <w:ilvl w:val="0"/>
          <w:numId w:val="34"/>
        </w:numPr>
        <w:ind w:left="357" w:hanging="357"/>
        <w:contextualSpacing w:val="0"/>
      </w:pPr>
      <w:r w:rsidRPr="004B6F8C">
        <w:rPr>
          <w:b/>
          <w:bCs/>
        </w:rPr>
        <w:t xml:space="preserve">A knot </w:t>
      </w:r>
      <w:r w:rsidRPr="00296533">
        <w:t xml:space="preserve">is the intertwining of strands of smaller rope or ropes to prevent a rope un-reeving or to provide handhold, weight or a stopper on any part of the rope. </w:t>
      </w:r>
    </w:p>
    <w:p w14:paraId="59739FD9" w14:textId="77777777" w:rsidR="00517EAA" w:rsidRPr="00296533" w:rsidRDefault="00517EAA" w:rsidP="00517EAA">
      <w:r w:rsidRPr="00296533">
        <w:t xml:space="preserve">These definitions have become blurred with time and all three terms are now used interchangeably. </w:t>
      </w:r>
    </w:p>
    <w:p w14:paraId="43C8268B" w14:textId="77777777" w:rsidR="00517EAA" w:rsidRPr="004B6F8C" w:rsidRDefault="00517EAA" w:rsidP="00517EAA">
      <w:pPr>
        <w:spacing w:before="0" w:after="160" w:line="259" w:lineRule="auto"/>
        <w:rPr>
          <w:sz w:val="8"/>
          <w:lang w:eastAsia="en-GB"/>
        </w:rPr>
      </w:pPr>
      <w:r w:rsidRPr="00296533">
        <w:t>Commonly used bends and hitches are described here and knots and their uses are described in the core seamanship sessions</w:t>
      </w:r>
      <w:r>
        <w:t>.</w:t>
      </w: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926"/>
        <w:gridCol w:w="1927"/>
        <w:gridCol w:w="1927"/>
        <w:gridCol w:w="1927"/>
        <w:gridCol w:w="1927"/>
      </w:tblGrid>
      <w:tr w:rsidR="00517EAA" w:rsidRPr="004B6F8C" w14:paraId="3AF37C7D" w14:textId="77777777" w:rsidTr="00886E4D">
        <w:tc>
          <w:tcPr>
            <w:tcW w:w="1926" w:type="dxa"/>
            <w:shd w:val="clear" w:color="auto" w:fill="00B0F0"/>
            <w:vAlign w:val="center"/>
          </w:tcPr>
          <w:p w14:paraId="707B6CBF" w14:textId="77777777" w:rsidR="00517EAA" w:rsidRPr="004B6F8C" w:rsidRDefault="00517EAA" w:rsidP="00886E4D">
            <w:pPr>
              <w:pStyle w:val="ListParagraph"/>
              <w:numPr>
                <w:ilvl w:val="0"/>
                <w:numId w:val="34"/>
              </w:numPr>
              <w:contextualSpacing w:val="0"/>
              <w:rPr>
                <w:b/>
                <w:color w:val="FFFFFF" w:themeColor="background1"/>
                <w:lang w:eastAsia="en-GB"/>
              </w:rPr>
            </w:pPr>
            <w:r w:rsidRPr="004B6F8C">
              <w:rPr>
                <w:b/>
                <w:color w:val="FFFFFF" w:themeColor="background1"/>
                <w:lang w:eastAsia="en-GB"/>
              </w:rPr>
              <w:t>Bight</w:t>
            </w:r>
          </w:p>
        </w:tc>
        <w:tc>
          <w:tcPr>
            <w:tcW w:w="1927" w:type="dxa"/>
            <w:shd w:val="clear" w:color="auto" w:fill="00B0F0"/>
            <w:vAlign w:val="center"/>
          </w:tcPr>
          <w:p w14:paraId="4A07DBD0" w14:textId="77777777" w:rsidR="00517EAA" w:rsidRPr="004B6F8C" w:rsidRDefault="00517EAA" w:rsidP="00886E4D">
            <w:pPr>
              <w:pStyle w:val="ListParagraph"/>
              <w:numPr>
                <w:ilvl w:val="0"/>
                <w:numId w:val="34"/>
              </w:numPr>
              <w:contextualSpacing w:val="0"/>
              <w:rPr>
                <w:b/>
                <w:color w:val="FFFFFF" w:themeColor="background1"/>
                <w:lang w:eastAsia="en-GB"/>
              </w:rPr>
            </w:pPr>
            <w:r w:rsidRPr="004B6F8C">
              <w:rPr>
                <w:b/>
                <w:color w:val="FFFFFF" w:themeColor="background1"/>
                <w:lang w:eastAsia="en-GB"/>
              </w:rPr>
              <w:t>Twist</w:t>
            </w:r>
          </w:p>
        </w:tc>
        <w:tc>
          <w:tcPr>
            <w:tcW w:w="1927" w:type="dxa"/>
            <w:shd w:val="clear" w:color="auto" w:fill="00B0F0"/>
            <w:vAlign w:val="center"/>
          </w:tcPr>
          <w:p w14:paraId="2A88A14A" w14:textId="77777777" w:rsidR="00517EAA" w:rsidRPr="004B6F8C" w:rsidRDefault="00517EAA" w:rsidP="00886E4D">
            <w:pPr>
              <w:pStyle w:val="ListParagraph"/>
              <w:numPr>
                <w:ilvl w:val="0"/>
                <w:numId w:val="34"/>
              </w:numPr>
              <w:contextualSpacing w:val="0"/>
              <w:rPr>
                <w:b/>
                <w:color w:val="FFFFFF" w:themeColor="background1"/>
                <w:lang w:eastAsia="en-GB"/>
              </w:rPr>
            </w:pPr>
            <w:r w:rsidRPr="004B6F8C">
              <w:rPr>
                <w:b/>
                <w:color w:val="FFFFFF" w:themeColor="background1"/>
                <w:lang w:eastAsia="en-GB"/>
              </w:rPr>
              <w:t>Round turn</w:t>
            </w:r>
          </w:p>
        </w:tc>
        <w:tc>
          <w:tcPr>
            <w:tcW w:w="1927" w:type="dxa"/>
            <w:shd w:val="clear" w:color="auto" w:fill="00B0F0"/>
            <w:vAlign w:val="center"/>
          </w:tcPr>
          <w:p w14:paraId="56A06ED8" w14:textId="77777777" w:rsidR="00517EAA" w:rsidRPr="004B6F8C" w:rsidRDefault="00517EAA" w:rsidP="00886E4D">
            <w:pPr>
              <w:pStyle w:val="ListParagraph"/>
              <w:numPr>
                <w:ilvl w:val="0"/>
                <w:numId w:val="34"/>
              </w:numPr>
              <w:contextualSpacing w:val="0"/>
              <w:rPr>
                <w:b/>
                <w:color w:val="FFFFFF" w:themeColor="background1"/>
                <w:lang w:eastAsia="en-GB"/>
              </w:rPr>
            </w:pPr>
            <w:r w:rsidRPr="004B6F8C">
              <w:rPr>
                <w:b/>
                <w:color w:val="FFFFFF" w:themeColor="background1"/>
                <w:lang w:eastAsia="en-GB"/>
              </w:rPr>
              <w:t>Half hitch</w:t>
            </w:r>
          </w:p>
        </w:tc>
        <w:tc>
          <w:tcPr>
            <w:tcW w:w="1927" w:type="dxa"/>
            <w:shd w:val="clear" w:color="auto" w:fill="00B0F0"/>
            <w:vAlign w:val="center"/>
          </w:tcPr>
          <w:p w14:paraId="63C941F0" w14:textId="77777777" w:rsidR="00517EAA" w:rsidRPr="004B6F8C" w:rsidRDefault="00517EAA" w:rsidP="00886E4D">
            <w:pPr>
              <w:pStyle w:val="ListParagraph"/>
              <w:numPr>
                <w:ilvl w:val="0"/>
                <w:numId w:val="34"/>
              </w:numPr>
              <w:contextualSpacing w:val="0"/>
              <w:rPr>
                <w:b/>
                <w:color w:val="FFFFFF" w:themeColor="background1"/>
                <w:lang w:eastAsia="en-GB"/>
              </w:rPr>
            </w:pPr>
            <w:r w:rsidRPr="004B6F8C">
              <w:rPr>
                <w:b/>
                <w:color w:val="FFFFFF" w:themeColor="background1"/>
                <w:lang w:eastAsia="en-GB"/>
              </w:rPr>
              <w:t>Overhand knot</w:t>
            </w:r>
          </w:p>
        </w:tc>
      </w:tr>
      <w:tr w:rsidR="00517EAA" w:rsidRPr="00A928ED" w14:paraId="57915DD9" w14:textId="77777777" w:rsidTr="00886E4D">
        <w:tc>
          <w:tcPr>
            <w:tcW w:w="1926" w:type="dxa"/>
          </w:tcPr>
          <w:p w14:paraId="29FB9B42" w14:textId="77777777" w:rsidR="00517EAA" w:rsidRPr="00A928ED" w:rsidRDefault="00517EAA" w:rsidP="00886E4D">
            <w:pPr>
              <w:spacing w:beforeLines="60" w:before="144" w:afterLines="60" w:after="144" w:line="259" w:lineRule="auto"/>
            </w:pPr>
            <w:r w:rsidRPr="00A928ED">
              <w:t xml:space="preserve">A bight is a bend between the ends of a rope </w:t>
            </w:r>
          </w:p>
          <w:p w14:paraId="347FF045" w14:textId="77777777" w:rsidR="00517EAA" w:rsidRPr="00A928ED" w:rsidRDefault="00517EAA" w:rsidP="00886E4D">
            <w:pPr>
              <w:spacing w:beforeLines="60" w:before="144" w:afterLines="60" w:after="144" w:line="259" w:lineRule="auto"/>
              <w:rPr>
                <w:lang w:eastAsia="en-GB"/>
              </w:rPr>
            </w:pPr>
            <w:r w:rsidRPr="00A928ED">
              <w:t>It also means the middle part of a length of rope</w:t>
            </w:r>
          </w:p>
        </w:tc>
        <w:tc>
          <w:tcPr>
            <w:tcW w:w="1927" w:type="dxa"/>
          </w:tcPr>
          <w:p w14:paraId="2B3150DF" w14:textId="77777777" w:rsidR="00517EAA" w:rsidRPr="00A928ED" w:rsidRDefault="00517EAA" w:rsidP="00886E4D">
            <w:pPr>
              <w:spacing w:beforeLines="60" w:before="144" w:afterLines="60" w:after="144" w:line="259" w:lineRule="auto"/>
              <w:rPr>
                <w:lang w:eastAsia="en-GB"/>
              </w:rPr>
            </w:pPr>
            <w:r w:rsidRPr="00A928ED">
              <w:t>A bight that has been twisted in the rope.</w:t>
            </w:r>
          </w:p>
        </w:tc>
        <w:tc>
          <w:tcPr>
            <w:tcW w:w="1927" w:type="dxa"/>
          </w:tcPr>
          <w:p w14:paraId="1DF851A2" w14:textId="77777777" w:rsidR="00517EAA" w:rsidRPr="00A928ED" w:rsidRDefault="00517EAA" w:rsidP="00886E4D">
            <w:pPr>
              <w:spacing w:beforeLines="60" w:before="144" w:afterLines="60" w:after="144"/>
            </w:pPr>
            <w:r w:rsidRPr="00A928ED">
              <w:t xml:space="preserve">A </w:t>
            </w:r>
            <w:r w:rsidRPr="00A928ED">
              <w:rPr>
                <w:b/>
                <w:bCs/>
              </w:rPr>
              <w:t>turn</w:t>
            </w:r>
            <w:r w:rsidRPr="00A928ED">
              <w:t xml:space="preserve"> or </w:t>
            </w:r>
            <w:r w:rsidRPr="00A928ED">
              <w:rPr>
                <w:b/>
                <w:bCs/>
              </w:rPr>
              <w:t>single turn</w:t>
            </w:r>
            <w:r w:rsidRPr="00A928ED">
              <w:t xml:space="preserve"> is a curve with crossed legs.</w:t>
            </w:r>
          </w:p>
          <w:p w14:paraId="5A60666D" w14:textId="77777777" w:rsidR="00517EAA" w:rsidRPr="00A928ED" w:rsidRDefault="00517EAA" w:rsidP="00886E4D">
            <w:pPr>
              <w:spacing w:beforeLines="60" w:before="144" w:afterLines="60" w:after="144"/>
            </w:pPr>
            <w:r w:rsidRPr="00A928ED">
              <w:t xml:space="preserve">A </w:t>
            </w:r>
            <w:r w:rsidRPr="00A928ED">
              <w:rPr>
                <w:b/>
                <w:bCs/>
              </w:rPr>
              <w:t>round-turn</w:t>
            </w:r>
            <w:r w:rsidRPr="00A928ED">
              <w:t xml:space="preserve"> is the complete encirclement of an object; requires two passes.</w:t>
            </w:r>
          </w:p>
          <w:p w14:paraId="3F4654BD" w14:textId="77777777" w:rsidR="00517EAA" w:rsidRPr="00A928ED" w:rsidRDefault="00517EAA" w:rsidP="00886E4D">
            <w:pPr>
              <w:spacing w:beforeLines="60" w:before="144" w:afterLines="60" w:after="144"/>
            </w:pPr>
            <w:r w:rsidRPr="00A928ED">
              <w:rPr>
                <w:b/>
                <w:bCs/>
              </w:rPr>
              <w:t>Two-round-turns</w:t>
            </w:r>
            <w:r w:rsidRPr="00A928ED">
              <w:t xml:space="preserve"> circles the object twice; requires three passes.</w:t>
            </w:r>
          </w:p>
        </w:tc>
        <w:tc>
          <w:tcPr>
            <w:tcW w:w="1927" w:type="dxa"/>
          </w:tcPr>
          <w:p w14:paraId="082DBB25" w14:textId="77777777" w:rsidR="00517EAA" w:rsidRPr="00A928ED" w:rsidRDefault="00517EAA" w:rsidP="00886E4D">
            <w:pPr>
              <w:spacing w:beforeLines="60" w:before="144" w:afterLines="60" w:after="144" w:line="259" w:lineRule="auto"/>
              <w:rPr>
                <w:lang w:eastAsia="en-GB"/>
              </w:rPr>
            </w:pPr>
            <w:r w:rsidRPr="00A928ED">
              <w:t>Tied with one end of a rope being passes around an object and secured to its own standing part with a single hitch.</w:t>
            </w:r>
          </w:p>
        </w:tc>
        <w:tc>
          <w:tcPr>
            <w:tcW w:w="1927" w:type="dxa"/>
          </w:tcPr>
          <w:p w14:paraId="5D711DCE" w14:textId="77777777" w:rsidR="00517EAA" w:rsidRPr="00A928ED" w:rsidRDefault="00517EAA" w:rsidP="00886E4D">
            <w:pPr>
              <w:spacing w:beforeLines="60" w:before="144" w:afterLines="60" w:after="144" w:line="259" w:lineRule="auto"/>
              <w:rPr>
                <w:lang w:eastAsia="en-GB"/>
              </w:rPr>
            </w:pPr>
            <w:r w:rsidRPr="00A928ED">
              <w:t>Mainly used as an element of a larger knot – it may be used on its own as a stopper on the end of a rope to prevent it un-laying.</w:t>
            </w:r>
          </w:p>
        </w:tc>
      </w:tr>
      <w:tr w:rsidR="00517EAA" w:rsidRPr="004B6F8C" w14:paraId="03068C6C" w14:textId="77777777" w:rsidTr="00886E4D">
        <w:tc>
          <w:tcPr>
            <w:tcW w:w="1926" w:type="dxa"/>
            <w:vAlign w:val="center"/>
          </w:tcPr>
          <w:p w14:paraId="7ECA2AE4" w14:textId="77777777" w:rsidR="00517EAA" w:rsidRPr="004B6F8C" w:rsidRDefault="00517EAA" w:rsidP="00886E4D">
            <w:pPr>
              <w:spacing w:before="0" w:after="0" w:line="259" w:lineRule="auto"/>
              <w:rPr>
                <w:color w:val="00B0F0"/>
                <w:lang w:eastAsia="en-GB"/>
              </w:rPr>
            </w:pPr>
            <w:r>
              <w:rPr>
                <w:noProof/>
                <w:lang w:eastAsia="en-GB"/>
              </w:rPr>
              <w:drawing>
                <wp:inline distT="0" distB="0" distL="0" distR="0" wp14:anchorId="35437816" wp14:editId="7862C279">
                  <wp:extent cx="759312" cy="835461"/>
                  <wp:effectExtent l="0" t="0" r="3175" b="3175"/>
                  <wp:docPr id="17" name="Picture 17"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l="40646"/>
                          <a:stretch/>
                        </pic:blipFill>
                        <pic:spPr bwMode="auto">
                          <a:xfrm rot="16200000">
                            <a:off x="0" y="0"/>
                            <a:ext cx="767345" cy="844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2CDC5D99" w14:textId="77777777" w:rsidR="00517EAA" w:rsidRPr="004B6F8C" w:rsidRDefault="00517EAA" w:rsidP="00886E4D">
            <w:pPr>
              <w:spacing w:before="0" w:after="0" w:line="259" w:lineRule="auto"/>
              <w:rPr>
                <w:color w:val="00B0F0"/>
                <w:lang w:eastAsia="en-GB"/>
              </w:rPr>
            </w:pPr>
            <w:r>
              <w:rPr>
                <w:noProof/>
                <w:lang w:eastAsia="en-GB"/>
              </w:rPr>
              <w:drawing>
                <wp:inline distT="0" distB="0" distL="0" distR="0" wp14:anchorId="7FCB9E07" wp14:editId="417A7F55">
                  <wp:extent cx="606257" cy="1025562"/>
                  <wp:effectExtent l="0" t="318" r="3493" b="3492"/>
                  <wp:docPr id="18" name="Picture 18"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r="61394"/>
                          <a:stretch/>
                        </pic:blipFill>
                        <pic:spPr bwMode="auto">
                          <a:xfrm rot="16200000">
                            <a:off x="0" y="0"/>
                            <a:ext cx="610621" cy="1032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1CFF784C" w14:textId="77777777" w:rsidR="00517EAA" w:rsidRPr="004B6F8C" w:rsidRDefault="00517EAA" w:rsidP="00886E4D">
            <w:pPr>
              <w:spacing w:before="0" w:after="0" w:line="259" w:lineRule="auto"/>
              <w:rPr>
                <w:color w:val="00B0F0"/>
                <w:lang w:eastAsia="en-GB"/>
              </w:rPr>
            </w:pPr>
            <w:r>
              <w:rPr>
                <w:noProof/>
                <w:lang w:eastAsia="en-GB"/>
              </w:rPr>
              <w:drawing>
                <wp:inline distT="0" distB="0" distL="0" distR="0" wp14:anchorId="1373C569" wp14:editId="5B690557">
                  <wp:extent cx="1172548" cy="596348"/>
                  <wp:effectExtent l="0" t="0" r="8890" b="0"/>
                  <wp:docPr id="24" name="Picture 24" descr="https://upload.wikimedia.org/wikipedia/commons/thumb/d/d1/Eyes_and_turns.jpg/220px-Eyes_and_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d/d1/Eyes_and_turns.jpg/220px-Eyes_and_turn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863" b="23711"/>
                          <a:stretch/>
                        </pic:blipFill>
                        <pic:spPr bwMode="auto">
                          <a:xfrm>
                            <a:off x="0" y="0"/>
                            <a:ext cx="1199710" cy="610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0FB6BA8D" w14:textId="77777777" w:rsidR="00517EAA" w:rsidRPr="004B6F8C" w:rsidRDefault="00517EAA" w:rsidP="00886E4D">
            <w:pPr>
              <w:spacing w:before="0" w:after="0" w:line="259" w:lineRule="auto"/>
              <w:rPr>
                <w:color w:val="00B0F0"/>
                <w:lang w:eastAsia="en-GB"/>
              </w:rPr>
            </w:pPr>
            <w:r>
              <w:rPr>
                <w:noProof/>
                <w:lang w:eastAsia="en-GB"/>
              </w:rPr>
              <w:drawing>
                <wp:inline distT="0" distB="0" distL="0" distR="0" wp14:anchorId="66FEBD49" wp14:editId="55B07BD3">
                  <wp:extent cx="993744" cy="524786"/>
                  <wp:effectExtent l="0" t="0" r="0" b="8890"/>
                  <wp:docPr id="25" name="Picture 25" descr="Image result for half h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half hi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769" cy="538529"/>
                          </a:xfrm>
                          <a:prstGeom prst="rect">
                            <a:avLst/>
                          </a:prstGeom>
                          <a:noFill/>
                          <a:ln>
                            <a:noFill/>
                          </a:ln>
                        </pic:spPr>
                      </pic:pic>
                    </a:graphicData>
                  </a:graphic>
                </wp:inline>
              </w:drawing>
            </w:r>
          </w:p>
        </w:tc>
        <w:tc>
          <w:tcPr>
            <w:tcW w:w="1927" w:type="dxa"/>
            <w:vAlign w:val="center"/>
          </w:tcPr>
          <w:p w14:paraId="701F7CE0" w14:textId="77777777" w:rsidR="00517EAA" w:rsidRPr="004B6F8C" w:rsidRDefault="00517EAA" w:rsidP="00886E4D">
            <w:pPr>
              <w:spacing w:before="0" w:after="0" w:line="259" w:lineRule="auto"/>
              <w:rPr>
                <w:color w:val="00B0F0"/>
                <w:lang w:eastAsia="en-GB"/>
              </w:rPr>
            </w:pPr>
            <w:r w:rsidRPr="004B6F8C">
              <w:rPr>
                <w:noProof/>
                <w:color w:val="00B0F0"/>
                <w:lang w:eastAsia="en-GB"/>
              </w:rPr>
              <w:drawing>
                <wp:inline distT="0" distB="0" distL="0" distR="0" wp14:anchorId="6E8B337A" wp14:editId="6D42C9C0">
                  <wp:extent cx="795020" cy="72326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20" cy="723265"/>
                          </a:xfrm>
                          <a:prstGeom prst="rect">
                            <a:avLst/>
                          </a:prstGeom>
                          <a:noFill/>
                          <a:ln>
                            <a:noFill/>
                          </a:ln>
                        </pic:spPr>
                      </pic:pic>
                    </a:graphicData>
                  </a:graphic>
                </wp:inline>
              </w:drawing>
            </w:r>
          </w:p>
        </w:tc>
      </w:tr>
    </w:tbl>
    <w:p w14:paraId="2D45C634" w14:textId="77777777" w:rsidR="00517EAA" w:rsidRPr="00A928ED" w:rsidRDefault="00517EAA" w:rsidP="00517EAA">
      <w:pPr>
        <w:rPr>
          <w:sz w:val="2"/>
        </w:rPr>
      </w:pP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350"/>
        <w:gridCol w:w="2284"/>
      </w:tblGrid>
      <w:tr w:rsidR="00517EAA" w:rsidRPr="004B6F8C" w14:paraId="6621DDBF" w14:textId="77777777" w:rsidTr="00886E4D">
        <w:tc>
          <w:tcPr>
            <w:tcW w:w="7350" w:type="dxa"/>
            <w:vAlign w:val="center"/>
          </w:tcPr>
          <w:p w14:paraId="68D190DB" w14:textId="77777777" w:rsidR="00517EAA" w:rsidRPr="00A928ED" w:rsidRDefault="00517EAA" w:rsidP="00886E4D">
            <w:pPr>
              <w:pStyle w:val="ListParagraph"/>
              <w:numPr>
                <w:ilvl w:val="0"/>
                <w:numId w:val="34"/>
              </w:numPr>
            </w:pPr>
            <w:r w:rsidRPr="00A928ED">
              <w:rPr>
                <w:b/>
                <w:bCs/>
              </w:rPr>
              <w:t xml:space="preserve">Standing Part </w:t>
            </w:r>
            <w:r w:rsidRPr="00A928ED">
              <w:t xml:space="preserve">– The part of a rope which is nearest the eye, bend or hitch and not available for use </w:t>
            </w:r>
          </w:p>
          <w:p w14:paraId="4AAF1BD7" w14:textId="77777777" w:rsidR="00517EAA" w:rsidRPr="00A928ED" w:rsidRDefault="00517EAA" w:rsidP="00886E4D">
            <w:pPr>
              <w:pStyle w:val="ListParagraph"/>
              <w:numPr>
                <w:ilvl w:val="0"/>
                <w:numId w:val="34"/>
              </w:numPr>
            </w:pPr>
            <w:r w:rsidRPr="00A928ED">
              <w:rPr>
                <w:b/>
                <w:bCs/>
              </w:rPr>
              <w:t xml:space="preserve">Working Part </w:t>
            </w:r>
            <w:r w:rsidRPr="00A928ED">
              <w:t xml:space="preserve">– The short length of a rope which may be formed into an eye, making a bend or hitch. </w:t>
            </w:r>
          </w:p>
          <w:p w14:paraId="3ACBF1BB" w14:textId="77777777" w:rsidR="00517EAA" w:rsidRPr="00A928ED" w:rsidRDefault="00517EAA" w:rsidP="00886E4D">
            <w:pPr>
              <w:pStyle w:val="ListParagraph"/>
              <w:numPr>
                <w:ilvl w:val="0"/>
                <w:numId w:val="34"/>
              </w:numPr>
            </w:pPr>
            <w:r w:rsidRPr="00A928ED">
              <w:rPr>
                <w:b/>
                <w:bCs/>
              </w:rPr>
              <w:t xml:space="preserve">The Rope End </w:t>
            </w:r>
            <w:r w:rsidRPr="00A928ED">
              <w:t xml:space="preserve">– also the length which is left over after making the eye or bend </w:t>
            </w:r>
          </w:p>
          <w:p w14:paraId="3D05589E" w14:textId="77777777" w:rsidR="00517EAA" w:rsidRPr="00A928ED" w:rsidRDefault="00517EAA" w:rsidP="00886E4D">
            <w:pPr>
              <w:pStyle w:val="ListParagraph"/>
              <w:numPr>
                <w:ilvl w:val="0"/>
                <w:numId w:val="34"/>
              </w:numPr>
            </w:pPr>
            <w:r w:rsidRPr="00A928ED">
              <w:rPr>
                <w:b/>
                <w:bCs/>
              </w:rPr>
              <w:t xml:space="preserve">The Bitter End or Fag End </w:t>
            </w:r>
            <w:r w:rsidRPr="00A928ED">
              <w:t xml:space="preserve">– The extreme end of a length of rope </w:t>
            </w:r>
          </w:p>
        </w:tc>
        <w:tc>
          <w:tcPr>
            <w:tcW w:w="2284" w:type="dxa"/>
            <w:vAlign w:val="center"/>
          </w:tcPr>
          <w:p w14:paraId="11257C65" w14:textId="77777777" w:rsidR="00517EAA" w:rsidRPr="004B6F8C" w:rsidRDefault="00517EAA" w:rsidP="00886E4D">
            <w:pPr>
              <w:jc w:val="center"/>
              <w:rPr>
                <w:color w:val="00B0F0"/>
                <w:lang w:eastAsia="en-GB"/>
              </w:rPr>
            </w:pPr>
            <w:r>
              <w:rPr>
                <w:noProof/>
                <w:lang w:eastAsia="en-GB"/>
              </w:rPr>
              <w:drawing>
                <wp:inline distT="0" distB="0" distL="0" distR="0" wp14:anchorId="3642C376" wp14:editId="3A515152">
                  <wp:extent cx="1168842" cy="1168842"/>
                  <wp:effectExtent l="0" t="0" r="0" b="0"/>
                  <wp:docPr id="6" name="Picture 6" descr="File:BightLoopEl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BightLoopElb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207" cy="1209207"/>
                          </a:xfrm>
                          <a:prstGeom prst="rect">
                            <a:avLst/>
                          </a:prstGeom>
                          <a:noFill/>
                          <a:ln>
                            <a:noFill/>
                          </a:ln>
                        </pic:spPr>
                      </pic:pic>
                    </a:graphicData>
                  </a:graphic>
                </wp:inline>
              </w:drawing>
            </w:r>
          </w:p>
        </w:tc>
      </w:tr>
    </w:tbl>
    <w:p w14:paraId="3C44C4EC" w14:textId="77777777" w:rsidR="00517EAA" w:rsidRDefault="00517EAA" w:rsidP="00517EAA">
      <w:pPr>
        <w:spacing w:before="0" w:after="160" w:line="259" w:lineRule="auto"/>
        <w:rPr>
          <w:lang w:eastAsia="en-GB"/>
        </w:rPr>
      </w:pPr>
    </w:p>
    <w:p w14:paraId="7CDFEB88" w14:textId="09DCE489" w:rsidR="00517EAA" w:rsidRPr="00296533" w:rsidRDefault="00517EAA" w:rsidP="00517EAA">
      <w:pPr>
        <w:pStyle w:val="Heading2"/>
      </w:pPr>
      <w:bookmarkStart w:id="2" w:name="_Ref463689822"/>
      <w:bookmarkStart w:id="3" w:name="_Toc463689998"/>
      <w:r>
        <w:t>Sheet bend</w:t>
      </w:r>
      <w:bookmarkEnd w:id="2"/>
      <w:bookmarkEnd w:id="3"/>
    </w:p>
    <w:p w14:paraId="355BB871" w14:textId="77777777" w:rsidR="00517EAA" w:rsidRDefault="00517EAA" w:rsidP="00517EAA">
      <w:r>
        <w:t xml:space="preserve">Used to </w:t>
      </w:r>
      <w:r w:rsidRPr="009A2BC4">
        <w:rPr>
          <w:b/>
          <w:color w:val="00B0F0"/>
        </w:rPr>
        <w:t xml:space="preserve">join two ropes of </w:t>
      </w:r>
      <w:r w:rsidRPr="009A2BC4">
        <w:rPr>
          <w:b/>
          <w:color w:val="00B0F0"/>
          <w:u w:val="single"/>
        </w:rPr>
        <w:t>unequal</w:t>
      </w:r>
      <w:r w:rsidRPr="009A2BC4">
        <w:rPr>
          <w:b/>
          <w:color w:val="00B0F0"/>
        </w:rPr>
        <w:t xml:space="preserve"> size or for securing a rope to a hard eye</w:t>
      </w:r>
      <w:r w:rsidRPr="009A2BC4">
        <w:rPr>
          <w:color w:val="00B0F0"/>
        </w:rPr>
        <w:t xml:space="preserve"> </w:t>
      </w:r>
      <w:r>
        <w:t>- it is simple and quick to tie and as a single bend it will remain secure as long as the pressure remains constant.</w:t>
      </w:r>
    </w:p>
    <w:p w14:paraId="1ABFA098" w14:textId="77777777" w:rsidR="00517EAA" w:rsidRPr="005C4C70" w:rsidRDefault="00517EAA" w:rsidP="00517EAA">
      <w:pPr>
        <w:rPr>
          <w:lang w:eastAsia="en-GB"/>
        </w:rPr>
      </w:pPr>
      <w:r>
        <w:t>Can be used to join a rope to an eye.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23"/>
        <w:gridCol w:w="4805"/>
      </w:tblGrid>
      <w:tr w:rsidR="00517EAA" w14:paraId="50583F3E" w14:textId="77777777" w:rsidTr="00886E4D">
        <w:tc>
          <w:tcPr>
            <w:tcW w:w="4823" w:type="dxa"/>
            <w:shd w:val="clear" w:color="auto" w:fill="00B0F0"/>
          </w:tcPr>
          <w:p w14:paraId="44809D04"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Positive</w:t>
            </w:r>
          </w:p>
        </w:tc>
        <w:tc>
          <w:tcPr>
            <w:tcW w:w="4805" w:type="dxa"/>
            <w:shd w:val="clear" w:color="auto" w:fill="00B0F0"/>
          </w:tcPr>
          <w:p w14:paraId="15148C54"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Negative</w:t>
            </w:r>
          </w:p>
        </w:tc>
      </w:tr>
      <w:tr w:rsidR="00517EAA" w14:paraId="3CDA7BFE" w14:textId="77777777" w:rsidTr="00886E4D">
        <w:tc>
          <w:tcPr>
            <w:tcW w:w="4823" w:type="dxa"/>
          </w:tcPr>
          <w:p w14:paraId="647F075C" w14:textId="77777777" w:rsidR="00517EAA" w:rsidRDefault="00517EAA" w:rsidP="00886E4D">
            <w:pPr>
              <w:rPr>
                <w:lang w:eastAsia="en-GB"/>
              </w:rPr>
            </w:pPr>
            <w:r>
              <w:rPr>
                <w:lang w:eastAsia="en-GB"/>
              </w:rPr>
              <w:t xml:space="preserve">Used to join, temporarily, two ropes / lines of </w:t>
            </w:r>
            <w:r>
              <w:rPr>
                <w:b/>
                <w:lang w:eastAsia="en-GB"/>
              </w:rPr>
              <w:t>unequal</w:t>
            </w:r>
            <w:r>
              <w:rPr>
                <w:lang w:eastAsia="en-GB"/>
              </w:rPr>
              <w:t xml:space="preserve"> thickness.</w:t>
            </w:r>
          </w:p>
          <w:p w14:paraId="784A4C74" w14:textId="77777777" w:rsidR="00517EAA" w:rsidRDefault="00517EAA" w:rsidP="00886E4D">
            <w:pPr>
              <w:rPr>
                <w:lang w:eastAsia="en-GB"/>
              </w:rPr>
            </w:pPr>
            <w:r>
              <w:rPr>
                <w:lang w:eastAsia="en-GB"/>
              </w:rPr>
              <w:t>Quick and simple to tie and will remain secure whilst under constant pressure.</w:t>
            </w:r>
          </w:p>
          <w:p w14:paraId="5563FDE4" w14:textId="77777777" w:rsidR="00517EAA" w:rsidRDefault="00517EAA" w:rsidP="00886E4D">
            <w:pPr>
              <w:rPr>
                <w:lang w:eastAsia="en-GB"/>
              </w:rPr>
            </w:pPr>
            <w:r>
              <w:rPr>
                <w:lang w:eastAsia="en-GB"/>
              </w:rPr>
              <w:t>One of the fastest methods of joining ropes / lines.</w:t>
            </w:r>
          </w:p>
          <w:p w14:paraId="7810087D" w14:textId="77777777" w:rsidR="00517EAA" w:rsidRPr="003E6566" w:rsidRDefault="00517EAA" w:rsidP="00886E4D">
            <w:pPr>
              <w:rPr>
                <w:lang w:eastAsia="en-GB"/>
              </w:rPr>
            </w:pPr>
            <w:r>
              <w:rPr>
                <w:lang w:eastAsia="en-GB"/>
              </w:rPr>
              <w:t>The greater the load on the knot, the greater the jamming action.</w:t>
            </w:r>
          </w:p>
        </w:tc>
        <w:tc>
          <w:tcPr>
            <w:tcW w:w="4805" w:type="dxa"/>
          </w:tcPr>
          <w:p w14:paraId="1A229C7F" w14:textId="2653E107" w:rsidR="00517EAA" w:rsidRPr="003E6566" w:rsidRDefault="00517EAA" w:rsidP="00886E4D">
            <w:pPr>
              <w:rPr>
                <w:lang w:eastAsia="en-GB"/>
              </w:rPr>
            </w:pPr>
            <w:r>
              <w:rPr>
                <w:lang w:eastAsia="en-GB"/>
              </w:rPr>
              <w:t xml:space="preserve">Can come loose / work free if </w:t>
            </w:r>
            <w:r>
              <w:rPr>
                <w:b/>
                <w:lang w:eastAsia="en-GB"/>
              </w:rPr>
              <w:t>not</w:t>
            </w:r>
            <w:r>
              <w:rPr>
                <w:lang w:eastAsia="en-GB"/>
              </w:rPr>
              <w:t xml:space="preserve"> under constant pressure.</w:t>
            </w:r>
          </w:p>
        </w:tc>
      </w:tr>
    </w:tbl>
    <w:p w14:paraId="24D3A088" w14:textId="77777777" w:rsidR="00517EAA" w:rsidRDefault="00517EAA" w:rsidP="00517EAA">
      <w:pPr>
        <w:rPr>
          <w:lang w:eastAsia="en-GB"/>
        </w:rPr>
      </w:pPr>
      <w:r>
        <w:rPr>
          <w:lang w:eastAsia="en-GB"/>
        </w:rPr>
        <w:t>It is recommended that when used as a permanent fixture the bitter ends are seized (bound by small wrappings) – brings the working and standing parts together.</w:t>
      </w:r>
    </w:p>
    <w:p w14:paraId="65C25267" w14:textId="77777777" w:rsidR="00517EAA" w:rsidRDefault="00517EAA" w:rsidP="00517EAA">
      <w:pPr>
        <w:rPr>
          <w:lang w:eastAsia="en-GB"/>
        </w:rPr>
      </w:pPr>
      <w:r>
        <w:rPr>
          <w:lang w:eastAsia="en-GB"/>
        </w:rPr>
        <w:t>The bend starts with a bend or eye, forming an open bight.</w:t>
      </w:r>
    </w:p>
    <w:p w14:paraId="6AE020D1" w14:textId="77777777" w:rsidR="00517EAA" w:rsidRDefault="00517EAA" w:rsidP="00517EAA">
      <w:pPr>
        <w:rPr>
          <w:lang w:eastAsia="en-GB"/>
        </w:rPr>
      </w:pPr>
      <w:r w:rsidRPr="008018D1">
        <w:rPr>
          <w:noProof/>
          <w:lang w:eastAsia="en-GB"/>
        </w:rPr>
        <w:drawing>
          <wp:anchor distT="0" distB="0" distL="114300" distR="114300" simplePos="0" relativeHeight="251659264" behindDoc="0" locked="0" layoutInCell="1" allowOverlap="1" wp14:anchorId="32F6482F" wp14:editId="2D3BFEAE">
            <wp:simplePos x="0" y="0"/>
            <wp:positionH relativeFrom="margin">
              <wp:posOffset>2398395</wp:posOffset>
            </wp:positionH>
            <wp:positionV relativeFrom="paragraph">
              <wp:posOffset>441325</wp:posOffset>
            </wp:positionV>
            <wp:extent cx="4622165" cy="3462020"/>
            <wp:effectExtent l="8573"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4622165" cy="3462020"/>
                    </a:xfrm>
                    <a:prstGeom prst="rect">
                      <a:avLst/>
                    </a:prstGeom>
                  </pic:spPr>
                </pic:pic>
              </a:graphicData>
            </a:graphic>
            <wp14:sizeRelH relativeFrom="margin">
              <wp14:pctWidth>0</wp14:pctWidth>
            </wp14:sizeRelH>
            <wp14:sizeRelV relativeFrom="margin">
              <wp14:pctHeight>0</wp14:pctHeight>
            </wp14:sizeRelV>
          </wp:anchor>
        </w:drawing>
      </w:r>
      <w:r>
        <w:rPr>
          <w:lang w:eastAsia="en-GB"/>
        </w:rPr>
        <w:t>The second working end is threaded through the bight (loop), around the back of the first rope/line working and standing ends and back under itself.</w:t>
      </w:r>
    </w:p>
    <w:p w14:paraId="3357E53E" w14:textId="77777777" w:rsidR="00517EAA" w:rsidRDefault="00517EAA" w:rsidP="00517EAA">
      <w:r>
        <w:rPr>
          <w:lang w:eastAsia="en-GB"/>
        </w:rPr>
        <w:t>If tied correctly both working ends and both standing ends will be opposite each other.  The correct bend is created when the second working end passes first behind the working end of the second line and the standing end.</w:t>
      </w:r>
      <w:r w:rsidRPr="008018D1">
        <w:t xml:space="preserve"> </w:t>
      </w:r>
    </w:p>
    <w:p w14:paraId="4E0243FB" w14:textId="118DE649" w:rsidR="00517EAA" w:rsidRDefault="00517EAA" w:rsidP="00517EAA">
      <w:r>
        <w:t xml:space="preserve">It is possible to add extra strength by tying a Double Sheet Bend (see page </w:t>
      </w:r>
      <w:r>
        <w:fldChar w:fldCharType="begin"/>
      </w:r>
      <w:r>
        <w:instrText xml:space="preserve"> PAGEREF _Ref463212922 \h </w:instrText>
      </w:r>
      <w:r>
        <w:fldChar w:fldCharType="separate"/>
      </w:r>
      <w:r w:rsidR="00363154">
        <w:rPr>
          <w:noProof/>
        </w:rPr>
        <w:t>6</w:t>
      </w:r>
      <w:r>
        <w:fldChar w:fldCharType="end"/>
      </w:r>
      <w:r>
        <w:t>):</w:t>
      </w:r>
    </w:p>
    <w:p w14:paraId="47F6C076" w14:textId="77777777" w:rsidR="00517EAA" w:rsidRDefault="00517EAA" w:rsidP="00517EAA">
      <w:pPr>
        <w:rPr>
          <w:lang w:eastAsia="en-GB"/>
        </w:rPr>
      </w:pPr>
      <w:r>
        <w:rPr>
          <w:noProof/>
          <w:lang w:eastAsia="en-GB"/>
        </w:rPr>
        <w:drawing>
          <wp:inline distT="0" distB="0" distL="0" distR="0" wp14:anchorId="71A61740" wp14:editId="0BD6DB61">
            <wp:extent cx="1819319" cy="1365399"/>
            <wp:effectExtent l="0" t="1587" r="7937" b="7938"/>
            <wp:docPr id="233" name="Picture 233" descr="File:Doppelter Schot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Doppelter Schotst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24398" cy="1369210"/>
                    </a:xfrm>
                    <a:prstGeom prst="rect">
                      <a:avLst/>
                    </a:prstGeom>
                    <a:noFill/>
                    <a:ln>
                      <a:noFill/>
                    </a:ln>
                  </pic:spPr>
                </pic:pic>
              </a:graphicData>
            </a:graphic>
          </wp:inline>
        </w:drawing>
      </w:r>
    </w:p>
    <w:p w14:paraId="60424542" w14:textId="77777777" w:rsidR="00517EAA" w:rsidRDefault="00517EAA" w:rsidP="00517EAA">
      <w:pPr>
        <w:rPr>
          <w:lang w:eastAsia="en-GB"/>
        </w:rPr>
      </w:pPr>
    </w:p>
    <w:p w14:paraId="6967DF5F" w14:textId="77777777" w:rsidR="00517EAA" w:rsidRDefault="00517EAA" w:rsidP="00517EAA">
      <w:pPr>
        <w:rPr>
          <w:i/>
          <w:lang w:eastAsia="en-GB"/>
        </w:rPr>
      </w:pPr>
    </w:p>
    <w:p w14:paraId="50F13D04" w14:textId="77777777" w:rsidR="00517EAA" w:rsidRDefault="00517EAA" w:rsidP="00517EAA">
      <w:pPr>
        <w:rPr>
          <w:i/>
          <w:lang w:eastAsia="en-GB"/>
        </w:rPr>
      </w:pPr>
    </w:p>
    <w:p w14:paraId="51BEA5CF" w14:textId="77777777" w:rsidR="00517EAA" w:rsidRPr="00517EAA" w:rsidRDefault="00517EAA" w:rsidP="00517EAA">
      <w:pPr>
        <w:rPr>
          <w:i/>
          <w:color w:val="00B0F0"/>
          <w:lang w:eastAsia="en-GB"/>
        </w:rPr>
      </w:pPr>
      <w:r w:rsidRPr="00517EAA">
        <w:rPr>
          <w:i/>
          <w:color w:val="00B0F0"/>
          <w:lang w:eastAsia="en-GB"/>
        </w:rPr>
        <w:t>If tied correctly both working ends and both standing ends will be opposite each other.  The correct bend is created when the second working end passes first behind the working end of the second line and the standing end</w:t>
      </w:r>
    </w:p>
    <w:p w14:paraId="19EBCA7F" w14:textId="77777777" w:rsidR="00517EAA" w:rsidRDefault="00517EAA" w:rsidP="00517EAA">
      <w:pPr>
        <w:spacing w:before="0" w:after="160" w:line="259" w:lineRule="auto"/>
        <w:rPr>
          <w:lang w:eastAsia="en-GB"/>
        </w:rPr>
      </w:pPr>
    </w:p>
    <w:p w14:paraId="05C42AE1" w14:textId="77777777" w:rsidR="00517EAA" w:rsidRPr="00296533" w:rsidRDefault="00517EAA" w:rsidP="00517EAA">
      <w:pPr>
        <w:pStyle w:val="Heading2"/>
      </w:pPr>
      <w:bookmarkStart w:id="4" w:name="_Ref463212922"/>
      <w:bookmarkStart w:id="5" w:name="_Toc463689999"/>
      <w:r>
        <w:t>Sheet bend, double</w:t>
      </w:r>
      <w:bookmarkEnd w:id="4"/>
      <w:bookmarkEnd w:id="5"/>
    </w:p>
    <w:p w14:paraId="51ADAAD1" w14:textId="2A1EF93C" w:rsidR="00517EAA" w:rsidRDefault="00517EAA" w:rsidP="00517EAA">
      <w:r>
        <w:t xml:space="preserve">Used to </w:t>
      </w:r>
      <w:r w:rsidRPr="009A2BC4">
        <w:rPr>
          <w:b/>
          <w:color w:val="00B0F0"/>
        </w:rPr>
        <w:t xml:space="preserve">join two ropes of </w:t>
      </w:r>
      <w:r w:rsidRPr="009A2BC4">
        <w:rPr>
          <w:b/>
          <w:color w:val="00B0F0"/>
          <w:u w:val="single"/>
        </w:rPr>
        <w:t>unequal</w:t>
      </w:r>
      <w:r w:rsidRPr="009A2BC4">
        <w:rPr>
          <w:b/>
          <w:color w:val="00B0F0"/>
        </w:rPr>
        <w:t xml:space="preserve"> size or for securing a rope to a hard eye</w:t>
      </w:r>
      <w:r w:rsidRPr="009A2BC4">
        <w:rPr>
          <w:color w:val="00B0F0"/>
        </w:rPr>
        <w:t xml:space="preserve"> </w:t>
      </w:r>
      <w:r>
        <w:t>- it is simple and quick to tie and as a single bend it will remain secure as long as the pressure remains constant.</w:t>
      </w:r>
      <w:r w:rsidR="00D84A55">
        <w:t xml:space="preserve">  This is used when the difference in thickness between ropes is larger.</w:t>
      </w:r>
    </w:p>
    <w:p w14:paraId="0E7EECCB" w14:textId="77777777" w:rsidR="00517EAA" w:rsidRPr="005C4C70" w:rsidRDefault="00517EAA" w:rsidP="00517EAA">
      <w:pPr>
        <w:rPr>
          <w:lang w:eastAsia="en-GB"/>
        </w:rPr>
      </w:pPr>
      <w:r>
        <w:t>Can be used to join a rope to an eye.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23"/>
        <w:gridCol w:w="4805"/>
      </w:tblGrid>
      <w:tr w:rsidR="00517EAA" w14:paraId="4614EDCB" w14:textId="77777777" w:rsidTr="00886E4D">
        <w:tc>
          <w:tcPr>
            <w:tcW w:w="4823" w:type="dxa"/>
            <w:shd w:val="clear" w:color="auto" w:fill="00B0F0"/>
          </w:tcPr>
          <w:p w14:paraId="364EEB8F"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Positive</w:t>
            </w:r>
          </w:p>
        </w:tc>
        <w:tc>
          <w:tcPr>
            <w:tcW w:w="4805" w:type="dxa"/>
            <w:shd w:val="clear" w:color="auto" w:fill="00B0F0"/>
          </w:tcPr>
          <w:p w14:paraId="0CAF8F30"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Negative</w:t>
            </w:r>
          </w:p>
        </w:tc>
      </w:tr>
      <w:tr w:rsidR="00517EAA" w14:paraId="7B876B32" w14:textId="77777777" w:rsidTr="00886E4D">
        <w:tc>
          <w:tcPr>
            <w:tcW w:w="4823" w:type="dxa"/>
          </w:tcPr>
          <w:p w14:paraId="2BF357EB" w14:textId="77777777" w:rsidR="00517EAA" w:rsidRDefault="00517EAA" w:rsidP="00886E4D">
            <w:pPr>
              <w:rPr>
                <w:lang w:eastAsia="en-GB"/>
              </w:rPr>
            </w:pPr>
            <w:r>
              <w:rPr>
                <w:lang w:eastAsia="en-GB"/>
              </w:rPr>
              <w:t xml:space="preserve">Used to join, temporarily, two ropes / lines of </w:t>
            </w:r>
            <w:r>
              <w:rPr>
                <w:b/>
                <w:lang w:eastAsia="en-GB"/>
              </w:rPr>
              <w:t>unequal</w:t>
            </w:r>
            <w:r>
              <w:rPr>
                <w:lang w:eastAsia="en-GB"/>
              </w:rPr>
              <w:t xml:space="preserve"> thickness.</w:t>
            </w:r>
          </w:p>
          <w:p w14:paraId="31809DAD" w14:textId="77777777" w:rsidR="00517EAA" w:rsidRDefault="00517EAA" w:rsidP="00886E4D">
            <w:pPr>
              <w:rPr>
                <w:lang w:eastAsia="en-GB"/>
              </w:rPr>
            </w:pPr>
            <w:r>
              <w:rPr>
                <w:lang w:eastAsia="en-GB"/>
              </w:rPr>
              <w:t>Quick and simple to tie and will remain secure whilst under constant pressure.</w:t>
            </w:r>
          </w:p>
          <w:p w14:paraId="2E2DBE61" w14:textId="77777777" w:rsidR="00517EAA" w:rsidRDefault="00517EAA" w:rsidP="00886E4D">
            <w:pPr>
              <w:rPr>
                <w:lang w:eastAsia="en-GB"/>
              </w:rPr>
            </w:pPr>
            <w:r>
              <w:rPr>
                <w:lang w:eastAsia="en-GB"/>
              </w:rPr>
              <w:t>One of the fastest methods of joining ropes / lines.</w:t>
            </w:r>
          </w:p>
          <w:p w14:paraId="2BED627C" w14:textId="77777777" w:rsidR="00517EAA" w:rsidRPr="003E6566" w:rsidRDefault="00517EAA" w:rsidP="00886E4D">
            <w:pPr>
              <w:rPr>
                <w:color w:val="00B050"/>
                <w:lang w:eastAsia="en-GB"/>
              </w:rPr>
            </w:pPr>
            <w:r>
              <w:rPr>
                <w:lang w:eastAsia="en-GB"/>
              </w:rPr>
              <w:t>The greater the load on the knot, the greater the jamming action.</w:t>
            </w:r>
          </w:p>
        </w:tc>
        <w:tc>
          <w:tcPr>
            <w:tcW w:w="4805" w:type="dxa"/>
          </w:tcPr>
          <w:p w14:paraId="4CE80151" w14:textId="77777777" w:rsidR="00517EAA" w:rsidRPr="003E6566" w:rsidRDefault="00517EAA" w:rsidP="00886E4D">
            <w:pPr>
              <w:rPr>
                <w:color w:val="FF0000"/>
                <w:lang w:eastAsia="en-GB"/>
              </w:rPr>
            </w:pPr>
            <w:r>
              <w:rPr>
                <w:lang w:eastAsia="en-GB"/>
              </w:rPr>
              <w:t xml:space="preserve">Can come lose / work free if </w:t>
            </w:r>
            <w:r>
              <w:rPr>
                <w:b/>
                <w:lang w:eastAsia="en-GB"/>
              </w:rPr>
              <w:t>not</w:t>
            </w:r>
            <w:r>
              <w:rPr>
                <w:lang w:eastAsia="en-GB"/>
              </w:rPr>
              <w:t xml:space="preserve"> under constant pressure.</w:t>
            </w:r>
          </w:p>
        </w:tc>
      </w:tr>
    </w:tbl>
    <w:p w14:paraId="15285726" w14:textId="77777777" w:rsidR="00517EAA" w:rsidRDefault="00517EAA" w:rsidP="00517EAA">
      <w:pPr>
        <w:rPr>
          <w:lang w:eastAsia="en-GB"/>
        </w:rPr>
      </w:pPr>
      <w:r>
        <w:rPr>
          <w:lang w:eastAsia="en-GB"/>
        </w:rPr>
        <w:t>It is recommended that when used as a permanent fixture the bitter ends are seized (bound by small wrappings) – brings the working and standing parts together.</w:t>
      </w:r>
    </w:p>
    <w:p w14:paraId="47A41B8E" w14:textId="77777777" w:rsidR="00517EAA" w:rsidRDefault="00517EAA" w:rsidP="00517EAA">
      <w:pPr>
        <w:rPr>
          <w:lang w:eastAsia="en-GB"/>
        </w:rPr>
      </w:pPr>
      <w:r>
        <w:rPr>
          <w:lang w:eastAsia="en-GB"/>
        </w:rPr>
        <w:t>The bend starts with a bend or eye, forming an open bight.</w:t>
      </w:r>
    </w:p>
    <w:p w14:paraId="7DC1ECC0" w14:textId="77777777" w:rsidR="00517EAA" w:rsidRDefault="00517EAA" w:rsidP="00517EAA">
      <w:pPr>
        <w:rPr>
          <w:lang w:eastAsia="en-GB"/>
        </w:rPr>
      </w:pPr>
      <w:r>
        <w:rPr>
          <w:noProof/>
          <w:lang w:eastAsia="en-GB"/>
        </w:rPr>
        <w:drawing>
          <wp:anchor distT="0" distB="0" distL="114300" distR="114300" simplePos="0" relativeHeight="251660288" behindDoc="0" locked="0" layoutInCell="1" allowOverlap="1" wp14:anchorId="4CAAC5B8" wp14:editId="4E70077F">
            <wp:simplePos x="0" y="0"/>
            <wp:positionH relativeFrom="margin">
              <wp:align>right</wp:align>
            </wp:positionH>
            <wp:positionV relativeFrom="paragraph">
              <wp:posOffset>396240</wp:posOffset>
            </wp:positionV>
            <wp:extent cx="4990465" cy="3745230"/>
            <wp:effectExtent l="0" t="6032" r="0" b="0"/>
            <wp:wrapSquare wrapText="bothSides"/>
            <wp:docPr id="235" name="Picture 235" descr="File:Doppelter Schot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Doppelter Schotst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990465" cy="3745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t>The second working end is threaded through the bight (loop), around the back of the first rope/line working and standing ends and back under itself.</w:t>
      </w:r>
    </w:p>
    <w:p w14:paraId="13A47D9C" w14:textId="77777777" w:rsidR="00517EAA" w:rsidRDefault="00517EAA" w:rsidP="00517EAA">
      <w:pPr>
        <w:rPr>
          <w:lang w:eastAsia="en-GB"/>
        </w:rPr>
      </w:pPr>
      <w:r>
        <w:rPr>
          <w:lang w:eastAsia="en-GB"/>
        </w:rPr>
        <w:t>This loop is duplicated, creating a second turn around the fixture.</w:t>
      </w:r>
    </w:p>
    <w:p w14:paraId="287386E4" w14:textId="77777777" w:rsidR="00517EAA" w:rsidRDefault="00517EAA" w:rsidP="00517EAA">
      <w:pPr>
        <w:rPr>
          <w:lang w:eastAsia="en-GB"/>
        </w:rPr>
      </w:pPr>
      <w:r>
        <w:rPr>
          <w:lang w:eastAsia="en-GB"/>
        </w:rPr>
        <w:t>This second half hitch creates additional strength.</w:t>
      </w:r>
    </w:p>
    <w:p w14:paraId="730A9BA9" w14:textId="77777777" w:rsidR="00517EAA" w:rsidRDefault="00517EAA" w:rsidP="00517EAA">
      <w:pPr>
        <w:rPr>
          <w:lang w:eastAsia="en-GB"/>
        </w:rPr>
      </w:pPr>
    </w:p>
    <w:p w14:paraId="7902A37E" w14:textId="77777777" w:rsidR="00517EAA" w:rsidRDefault="00517EAA" w:rsidP="00517EAA">
      <w:pPr>
        <w:rPr>
          <w:lang w:eastAsia="en-GB"/>
        </w:rPr>
      </w:pPr>
    </w:p>
    <w:p w14:paraId="754717C6" w14:textId="77777777" w:rsidR="00517EAA" w:rsidRPr="00517EAA" w:rsidRDefault="00517EAA" w:rsidP="00517EAA">
      <w:pPr>
        <w:rPr>
          <w:i/>
          <w:color w:val="00B0F0"/>
        </w:rPr>
      </w:pPr>
      <w:r w:rsidRPr="00517EAA">
        <w:rPr>
          <w:i/>
          <w:color w:val="00B0F0"/>
          <w:lang w:eastAsia="en-GB"/>
        </w:rPr>
        <w:t>If tied correctly both working ends and both standing ends will be opposite each other.  The correct bend is created when the second working end passes first behind the working end of the second line and the standing end.</w:t>
      </w:r>
      <w:r w:rsidRPr="00517EAA">
        <w:rPr>
          <w:i/>
          <w:color w:val="00B0F0"/>
        </w:rPr>
        <w:t xml:space="preserve"> </w:t>
      </w:r>
    </w:p>
    <w:p w14:paraId="436802A3" w14:textId="77777777" w:rsidR="00517EAA" w:rsidRDefault="00517EAA" w:rsidP="00517EAA">
      <w:pPr>
        <w:rPr>
          <w:lang w:eastAsia="en-GB"/>
        </w:rPr>
      </w:pPr>
    </w:p>
    <w:p w14:paraId="0839FCDD" w14:textId="77777777" w:rsidR="00517EAA" w:rsidRDefault="00517EAA" w:rsidP="00517EAA">
      <w:pPr>
        <w:rPr>
          <w:lang w:eastAsia="en-GB"/>
        </w:rPr>
      </w:pPr>
    </w:p>
    <w:p w14:paraId="33A64F00" w14:textId="77777777" w:rsidR="00517EAA" w:rsidRDefault="00517EAA" w:rsidP="00517EAA">
      <w:pPr>
        <w:spacing w:before="0" w:after="160" w:line="259" w:lineRule="auto"/>
        <w:rPr>
          <w:lang w:eastAsia="en-GB"/>
        </w:rPr>
      </w:pPr>
    </w:p>
    <w:p w14:paraId="0E318CFE" w14:textId="77777777" w:rsidR="00517EAA" w:rsidRDefault="00517EAA" w:rsidP="00517EAA">
      <w:pPr>
        <w:spacing w:before="0" w:after="160" w:line="259" w:lineRule="auto"/>
        <w:rPr>
          <w:lang w:eastAsia="en-GB"/>
        </w:rPr>
      </w:pPr>
    </w:p>
    <w:p w14:paraId="1DFAA585" w14:textId="77777777" w:rsidR="00517EAA" w:rsidRDefault="00517EAA" w:rsidP="00517EAA">
      <w:pPr>
        <w:spacing w:before="0" w:after="160" w:line="259" w:lineRule="auto"/>
        <w:rPr>
          <w:lang w:eastAsia="en-GB"/>
        </w:rPr>
      </w:pPr>
      <w:r>
        <w:rPr>
          <w:lang w:eastAsia="en-GB"/>
        </w:rPr>
        <w:br w:type="page"/>
      </w:r>
    </w:p>
    <w:p w14:paraId="4ABCADED" w14:textId="77777777" w:rsidR="00517EAA" w:rsidRPr="00296533" w:rsidRDefault="00517EAA" w:rsidP="00517EAA">
      <w:pPr>
        <w:pStyle w:val="Heading2"/>
      </w:pPr>
      <w:bookmarkStart w:id="6" w:name="_Ref463689757"/>
      <w:bookmarkStart w:id="7" w:name="_Toc463689989"/>
      <w:r>
        <w:t>Clove hitch</w:t>
      </w:r>
      <w:bookmarkEnd w:id="6"/>
      <w:bookmarkEnd w:id="7"/>
    </w:p>
    <w:p w14:paraId="43694C11" w14:textId="77777777" w:rsidR="00517EAA" w:rsidRDefault="00517EAA" w:rsidP="00517EAA">
      <w:pPr>
        <w:rPr>
          <w:lang w:eastAsia="en-GB"/>
        </w:rPr>
      </w:pPr>
      <w:r>
        <w:rPr>
          <w:lang w:eastAsia="en-GB"/>
        </w:rPr>
        <w:t xml:space="preserve">Used to </w:t>
      </w:r>
      <w:r w:rsidRPr="009A2BC4">
        <w:rPr>
          <w:b/>
          <w:color w:val="00B0F0"/>
          <w:lang w:eastAsia="en-GB"/>
        </w:rPr>
        <w:t>secure a rope, temporally, to a spar/rail or similar fitting</w:t>
      </w:r>
      <w:r>
        <w:rPr>
          <w:lang w:eastAsia="en-GB"/>
        </w:rPr>
        <w:t>.  It is one of the more important hitches to know.</w:t>
      </w:r>
    </w:p>
    <w:p w14:paraId="39980264" w14:textId="77777777" w:rsidR="00517EAA" w:rsidRPr="00794993" w:rsidRDefault="00517EAA" w:rsidP="00517EAA">
      <w:pPr>
        <w:rPr>
          <w:lang w:eastAsia="en-GB"/>
        </w:rPr>
      </w:pPr>
      <w:r>
        <w:rPr>
          <w:lang w:eastAsia="en-GB"/>
        </w:rPr>
        <w:t xml:space="preserve">Sometimes called a Peg Knot or Boatman’s knot.  Often used in </w:t>
      </w:r>
      <w:r>
        <w:rPr>
          <w:i/>
          <w:lang w:eastAsia="en-GB"/>
        </w:rPr>
        <w:t>pioneering</w:t>
      </w:r>
      <w:r>
        <w:rPr>
          <w:lang w:eastAsia="en-GB"/>
        </w:rPr>
        <w:t xml:space="preserve"> to start and/or finish a lashing.</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08"/>
        <w:gridCol w:w="4820"/>
      </w:tblGrid>
      <w:tr w:rsidR="00517EAA" w14:paraId="2181F6B2" w14:textId="77777777" w:rsidTr="00886E4D">
        <w:tc>
          <w:tcPr>
            <w:tcW w:w="4808" w:type="dxa"/>
            <w:shd w:val="clear" w:color="auto" w:fill="00B0F0"/>
          </w:tcPr>
          <w:p w14:paraId="17A0847B"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Positive</w:t>
            </w:r>
          </w:p>
        </w:tc>
        <w:tc>
          <w:tcPr>
            <w:tcW w:w="4820" w:type="dxa"/>
            <w:shd w:val="clear" w:color="auto" w:fill="00B0F0"/>
          </w:tcPr>
          <w:p w14:paraId="04072779"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Negative</w:t>
            </w:r>
          </w:p>
        </w:tc>
      </w:tr>
      <w:tr w:rsidR="00517EAA" w14:paraId="118BE602" w14:textId="77777777" w:rsidTr="00886E4D">
        <w:tc>
          <w:tcPr>
            <w:tcW w:w="4808" w:type="dxa"/>
          </w:tcPr>
          <w:p w14:paraId="11E1C4D0" w14:textId="77777777" w:rsidR="00517EAA" w:rsidRDefault="00517EAA" w:rsidP="00886E4D">
            <w:pPr>
              <w:rPr>
                <w:lang w:eastAsia="en-GB"/>
              </w:rPr>
            </w:pPr>
            <w:r>
              <w:rPr>
                <w:lang w:eastAsia="en-GB"/>
              </w:rPr>
              <w:t>The hitch easily allows the length of the running line (working part) to be adjusted, since feeding the working end into the hitch will lengthen the working part.</w:t>
            </w:r>
          </w:p>
          <w:p w14:paraId="1D48113E" w14:textId="729F5DBF" w:rsidR="00517EAA" w:rsidRPr="003E6566" w:rsidRDefault="00517EAA" w:rsidP="00886E4D">
            <w:pPr>
              <w:rPr>
                <w:lang w:eastAsia="en-GB"/>
              </w:rPr>
            </w:pPr>
            <w:r>
              <w:rPr>
                <w:lang w:eastAsia="en-GB"/>
              </w:rPr>
              <w:t xml:space="preserve">Works well on </w:t>
            </w:r>
            <w:r w:rsidR="00D84A55">
              <w:rPr>
                <w:lang w:eastAsia="en-GB"/>
              </w:rPr>
              <w:t>around</w:t>
            </w:r>
            <w:r>
              <w:rPr>
                <w:lang w:eastAsia="en-GB"/>
              </w:rPr>
              <w:t xml:space="preserve"> objects, but less well on object with sharp corners (e.g. square or rectangular posts).</w:t>
            </w:r>
            <w:r w:rsidRPr="003E6566">
              <w:rPr>
                <w:lang w:eastAsia="en-GB"/>
              </w:rPr>
              <w:t xml:space="preserve"> </w:t>
            </w:r>
          </w:p>
        </w:tc>
        <w:tc>
          <w:tcPr>
            <w:tcW w:w="4820" w:type="dxa"/>
          </w:tcPr>
          <w:p w14:paraId="70CA3B68" w14:textId="77777777" w:rsidR="00517EAA" w:rsidRDefault="00517EAA" w:rsidP="00886E4D">
            <w:pPr>
              <w:rPr>
                <w:lang w:eastAsia="en-GB"/>
              </w:rPr>
            </w:pPr>
            <w:r>
              <w:rPr>
                <w:lang w:eastAsia="en-GB"/>
              </w:rPr>
              <w:t>This hitch is not secure and can clip if there is intermittent load or inconsistent angles.  This hitch should be replaced by a more stable one when/where possible.  Alternatively, a stopper knot could be added to the working end once the hitch has been completed.</w:t>
            </w:r>
          </w:p>
          <w:p w14:paraId="1955F45A" w14:textId="77777777" w:rsidR="00517EAA" w:rsidRPr="003E6566" w:rsidRDefault="00517EAA" w:rsidP="00886E4D">
            <w:pPr>
              <w:rPr>
                <w:lang w:eastAsia="en-GB"/>
              </w:rPr>
            </w:pPr>
            <w:r>
              <w:rPr>
                <w:lang w:eastAsia="en-GB"/>
              </w:rPr>
              <w:t>The hitch can also slip if used with some types of rope or if wet.</w:t>
            </w:r>
          </w:p>
        </w:tc>
      </w:tr>
    </w:tbl>
    <w:p w14:paraId="3F038EE1" w14:textId="77777777" w:rsidR="00517EAA" w:rsidRDefault="00517EAA" w:rsidP="00517EAA">
      <w:pPr>
        <w:rPr>
          <w:lang w:eastAsia="en-GB"/>
        </w:rPr>
      </w:pPr>
      <w:r>
        <w:rPr>
          <w:lang w:eastAsia="en-GB"/>
        </w:rPr>
        <w:t>A clove hitch is two half-hitches tied to each other, around an object, and crossing the standing parts.</w:t>
      </w:r>
    </w:p>
    <w:p w14:paraId="068D1167" w14:textId="77777777" w:rsidR="00517EAA" w:rsidRDefault="00517EAA" w:rsidP="00517EAA">
      <w:pPr>
        <w:rPr>
          <w:lang w:eastAsia="en-GB"/>
        </w:rPr>
      </w:pPr>
      <w:r>
        <w:rPr>
          <w:lang w:eastAsia="en-GB"/>
        </w:rPr>
        <w:t>To tie a clove hitch:</w:t>
      </w:r>
    </w:p>
    <w:p w14:paraId="6CE150B7" w14:textId="77777777" w:rsidR="00517EAA" w:rsidRDefault="00517EAA" w:rsidP="00517EAA">
      <w:pPr>
        <w:pStyle w:val="ListParagraph"/>
        <w:numPr>
          <w:ilvl w:val="0"/>
          <w:numId w:val="39"/>
        </w:numPr>
        <w:contextualSpacing w:val="0"/>
        <w:rPr>
          <w:lang w:eastAsia="en-GB"/>
        </w:rPr>
      </w:pPr>
      <w:r>
        <w:rPr>
          <w:lang w:eastAsia="en-GB"/>
        </w:rPr>
        <w:t>Take a turn around the object (wrap) with the working end</w:t>
      </w:r>
    </w:p>
    <w:p w14:paraId="1AE27471" w14:textId="77777777" w:rsidR="00517EAA" w:rsidRDefault="00517EAA" w:rsidP="00517EAA">
      <w:pPr>
        <w:pStyle w:val="ListParagraph"/>
        <w:numPr>
          <w:ilvl w:val="0"/>
          <w:numId w:val="39"/>
        </w:numPr>
        <w:contextualSpacing w:val="0"/>
        <w:rPr>
          <w:lang w:eastAsia="en-GB"/>
        </w:rPr>
      </w:pPr>
      <w:r>
        <w:rPr>
          <w:lang w:eastAsia="en-GB"/>
        </w:rPr>
        <w:t>Cross over itself taking another turn (wrap) around the object</w:t>
      </w:r>
    </w:p>
    <w:p w14:paraId="7C99E58B" w14:textId="77777777" w:rsidR="00517EAA" w:rsidRDefault="00517EAA" w:rsidP="00517EAA">
      <w:pPr>
        <w:pStyle w:val="ListParagraph"/>
        <w:numPr>
          <w:ilvl w:val="0"/>
          <w:numId w:val="39"/>
        </w:numPr>
        <w:contextualSpacing w:val="0"/>
        <w:rPr>
          <w:lang w:eastAsia="en-GB"/>
        </w:rPr>
      </w:pPr>
      <w:r>
        <w:rPr>
          <w:lang w:eastAsia="en-GB"/>
        </w:rPr>
        <w:t>Slip the working end under the last wrap</w:t>
      </w:r>
    </w:p>
    <w:p w14:paraId="3708052D" w14:textId="77777777" w:rsidR="00517EAA" w:rsidRDefault="00517EAA" w:rsidP="00517EAA">
      <w:pPr>
        <w:pStyle w:val="ListParagraph"/>
        <w:numPr>
          <w:ilvl w:val="0"/>
          <w:numId w:val="39"/>
        </w:numPr>
        <w:contextualSpacing w:val="0"/>
        <w:rPr>
          <w:lang w:eastAsia="en-GB"/>
        </w:rPr>
      </w:pPr>
      <w:r>
        <w:rPr>
          <w:noProof/>
          <w:lang w:eastAsia="en-GB"/>
        </w:rPr>
        <w:drawing>
          <wp:anchor distT="0" distB="0" distL="114300" distR="114300" simplePos="0" relativeHeight="251669504" behindDoc="1" locked="0" layoutInCell="1" allowOverlap="1" wp14:anchorId="73ABBD67" wp14:editId="1E8E006C">
            <wp:simplePos x="0" y="0"/>
            <wp:positionH relativeFrom="column">
              <wp:posOffset>3831372</wp:posOffset>
            </wp:positionH>
            <wp:positionV relativeFrom="paragraph">
              <wp:posOffset>127844</wp:posOffset>
            </wp:positionV>
            <wp:extent cx="2488565" cy="2846070"/>
            <wp:effectExtent l="0" t="0" r="6985" b="0"/>
            <wp:wrapNone/>
            <wp:docPr id="60" name="Picture 60" descr="File:Clove h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Clove hit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565" cy="2846070"/>
                    </a:xfrm>
                    <a:prstGeom prst="rect">
                      <a:avLst/>
                    </a:prstGeom>
                    <a:noFill/>
                    <a:ln>
                      <a:noFill/>
                    </a:ln>
                  </pic:spPr>
                </pic:pic>
              </a:graphicData>
            </a:graphic>
          </wp:anchor>
        </w:drawing>
      </w:r>
      <w:r>
        <w:rPr>
          <w:lang w:eastAsia="en-GB"/>
        </w:rPr>
        <w:t>Pull working end to tighten sliding turns together</w:t>
      </w:r>
    </w:p>
    <w:p w14:paraId="49BB569B" w14:textId="77777777" w:rsidR="00517EAA" w:rsidRDefault="00517EAA" w:rsidP="00517EAA">
      <w:pPr>
        <w:spacing w:before="0" w:after="160" w:line="259" w:lineRule="auto"/>
        <w:rPr>
          <w:lang w:eastAsia="en-GB"/>
        </w:rPr>
      </w:pPr>
      <w:r w:rsidRPr="00BB56C5">
        <w:rPr>
          <w:noProof/>
          <w:lang w:eastAsia="en-GB"/>
        </w:rPr>
        <mc:AlternateContent>
          <mc:Choice Requires="wps">
            <w:drawing>
              <wp:anchor distT="45720" distB="45720" distL="114300" distR="114300" simplePos="0" relativeHeight="251668480" behindDoc="0" locked="0" layoutInCell="1" allowOverlap="1" wp14:anchorId="48B2E735" wp14:editId="125CAA08">
                <wp:simplePos x="0" y="0"/>
                <wp:positionH relativeFrom="margin">
                  <wp:posOffset>2015131</wp:posOffset>
                </wp:positionH>
                <wp:positionV relativeFrom="paragraph">
                  <wp:posOffset>317693</wp:posOffset>
                </wp:positionV>
                <wp:extent cx="500932" cy="1404620"/>
                <wp:effectExtent l="0" t="0" r="0" b="508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62220750" w14:textId="77777777" w:rsidR="00517EAA" w:rsidRPr="00BB56C5" w:rsidRDefault="00517EAA" w:rsidP="00517EAA">
                            <w:pPr>
                              <w:jc w:val="right"/>
                              <w:rPr>
                                <w:color w:val="FF0000"/>
                                <w:sz w:val="56"/>
                              </w:rPr>
                            </w:pPr>
                            <w:r>
                              <w:rPr>
                                <w:color w:val="FF0000"/>
                                <w:sz w:val="56"/>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2E735" id="_x0000_t202" coordsize="21600,21600" o:spt="202" path="m,l,21600r21600,l21600,xe">
                <v:stroke joinstyle="miter"/>
                <v:path gradientshapeok="t" o:connecttype="rect"/>
              </v:shapetype>
              <v:shape id="Text Box 2" o:spid="_x0000_s1026" type="#_x0000_t202" style="position:absolute;margin-left:158.65pt;margin-top:25pt;width:39.4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wRIwIAACMEAAAOAAAAZHJzL2Uyb0RvYy54bWysU9uO2yAQfa/Uf0C8N3acZLux4qy22aaq&#10;tL1Iu/0AjHGMCgwFEjv9+h1wkkbbt6o8IGCGw5kzh9XdoBU5COclmIpOJzklwnBopNlV9Mfz9t0t&#10;JT4w0zAFRlT0KDy9W799s+ptKQroQDXCEQQxvuxtRbsQbJllnndCMz8BKwwGW3CaBdy6XdY41iO6&#10;VlmR5zdZD66xDrjwHk8fxiBdJ/y2FTx8a1svAlEVRW4hzS7NdZyz9YqVO8dsJ/mJBvsHFppJg49e&#10;oB5YYGTv5F9QWnIHHtow4aAzaFvJRaoBq5nmr6p56pgVqRYUx9uLTP7/wfKvh++OyAZ7t5xRYpjG&#10;Jj2LIZAPMJAi6tNbX2Lak8XEMOAx5qZavX0E/tMTA5uOmZ24dw76TrAG+U3jzezq6ojjI0jdf4EG&#10;n2H7AAloaJ2O4qEcBNGxT8dLbyIVjoeLPF/OCko4hqbzfH5TpOZlrDzfts6HTwI0iYuKOux9QmeH&#10;Rx8iG1aeU+JjHpRstlKptIl+ExvlyIGhU+rdyP9VljKkr+hyUSwSsIF4PTlIy4A2VlJX9DaPYzRW&#10;FOOjaVJKYFKNaySizEmdKMgoTRjqITVidha9huaIcjkYXYu/DBcduN+U9OjYivpfe+YEJeqzQcmX&#10;0/k8Wjxt5ov3KBBx15H6OsIMR6iKBkrG5Sakb5HUsPfYmq1MqsUejkxOlNGJSczTr4lWv96nrD9/&#10;e/0CAAD//wMAUEsDBBQABgAIAAAAIQAlmWQ24AAAAAoBAAAPAAAAZHJzL2Rvd25yZXYueG1sTI/L&#10;bsIwEEX3lfoP1iB1V+wkKo80DkKVEBsWLaV7Ew9JRDwOsYH07ztdtcvRHN17brEaXSduOITWk4Zk&#10;qkAgVd62VGs4fG6eFyBCNGRN5wk1fGOAVfn4UJjc+jt94G0fa8EhFHKjoYmxz6UMVYPOhKnvkfh3&#10;8oMzkc+hlnYwdw53nUyVmklnWuKGxvT41mB13l+dhs3ish12tRzxpHbbw9dlmb2vo9ZPk3H9CiLi&#10;GP9g+NVndSjZ6eivZIPoNGTJPGNUw4viTQxky1kK4qghnScpyLKQ/yeUPwAAAP//AwBQSwECLQAU&#10;AAYACAAAACEAtoM4kv4AAADhAQAAEwAAAAAAAAAAAAAAAAAAAAAAW0NvbnRlbnRfVHlwZXNdLnht&#10;bFBLAQItABQABgAIAAAAIQA4/SH/1gAAAJQBAAALAAAAAAAAAAAAAAAAAC8BAABfcmVscy8ucmVs&#10;c1BLAQItABQABgAIAAAAIQBPXQwRIwIAACMEAAAOAAAAAAAAAAAAAAAAAC4CAABkcnMvZTJvRG9j&#10;LnhtbFBLAQItABQABgAIAAAAIQAlmWQ24AAAAAoBAAAPAAAAAAAAAAAAAAAAAH0EAABkcnMvZG93&#10;bnJldi54bWxQSwUGAAAAAAQABADzAAAAigUAAAAA&#10;" fillcolor="white [3212]" stroked="f">
                <v:textbox style="mso-fit-shape-to-text:t">
                  <w:txbxContent>
                    <w:p w14:paraId="62220750" w14:textId="77777777" w:rsidR="00517EAA" w:rsidRPr="00BB56C5" w:rsidRDefault="00517EAA" w:rsidP="00517EAA">
                      <w:pPr>
                        <w:jc w:val="right"/>
                        <w:rPr>
                          <w:color w:val="FF0000"/>
                          <w:sz w:val="56"/>
                        </w:rPr>
                      </w:pPr>
                      <w:r>
                        <w:rPr>
                          <w:color w:val="FF0000"/>
                          <w:sz w:val="56"/>
                        </w:rPr>
                        <w:t>C</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67456" behindDoc="0" locked="0" layoutInCell="1" allowOverlap="1" wp14:anchorId="07F3BD37" wp14:editId="2CAEA553">
                <wp:simplePos x="0" y="0"/>
                <wp:positionH relativeFrom="margin">
                  <wp:posOffset>392347</wp:posOffset>
                </wp:positionH>
                <wp:positionV relativeFrom="paragraph">
                  <wp:posOffset>936957</wp:posOffset>
                </wp:positionV>
                <wp:extent cx="500932" cy="1404620"/>
                <wp:effectExtent l="0" t="0" r="0"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07998F91" w14:textId="77777777" w:rsidR="00517EAA" w:rsidRPr="00BB56C5" w:rsidRDefault="00517EAA" w:rsidP="00517EAA">
                            <w:pPr>
                              <w:jc w:val="right"/>
                              <w:rPr>
                                <w:color w:val="FF0000"/>
                                <w:sz w:val="56"/>
                              </w:rPr>
                            </w:pPr>
                            <w:r>
                              <w:rPr>
                                <w:color w:val="FF0000"/>
                                <w:sz w:val="5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3BD37" id="_x0000_s1027" type="#_x0000_t202" style="position:absolute;margin-left:30.9pt;margin-top:73.8pt;width:39.4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g6IgIAACMEAAAOAAAAZHJzL2Uyb0RvYy54bWysU9uO2yAQfa/Uf0C8N3ZcZ7ux4qy22aaq&#10;tL1Iu/0AjHGMCgwFEjv9+g44SaPtW1UeEDDD4cyZw+pu1IochPMSTE3ns5wSYTi00uxq+v15++aW&#10;Eh+YaZkCI2p6FJ7erV+/Wg22EgX0oFrhCIIYXw22pn0Itsoyz3uhmZ+BFQaDHTjNAm7dLmsdGxBd&#10;q6zI85tsANdaB1x4j6cPU5CuE37XCR6+dp0XgaiaIreQZpfmJs7ZesWqnWO2l/xEg/0DC82kwUcv&#10;UA8sMLJ38i8oLbkDD12YcdAZdJ3kItWA1czzF9U89cyKVAuK4+1FJv//YPmXwzdHZIu9WxaUGKax&#10;Sc9iDOQ9jKSI+gzWV5j2ZDExjHiMualWbx+B//DEwKZnZifunYOhF6xFfvN4M7u6OuH4CNIMn6HF&#10;Z9g+QAIaO6ejeCgHQXTs0/HSm0iF4+Eiz5dvkSHH0LzMy5siNS9j1fm2dT58FKBJXNTUYe8TOjs8&#10;+hDZsOqcEh/zoGS7lUqlTfSb2ChHDgyd0uwm/i+ylCFDTZeLYpGADcTryUFaBrSxkrqmt3kck7Gi&#10;GB9Mm1ICk2paIxFlTupEQSZpwtiMqRHlWfQG2iPK5WByLf4yXPTgflEyoGNr6n/umROUqE8GJV/O&#10;yzJaPG3KxTsUiLjrSHMdYYYjVE0DJdNyE9K3SGrYe2zNVibVYg8nJifK6MQk5unXRKtf71PWn7+9&#10;/g0AAP//AwBQSwMEFAAGAAgAAAAhAKp3J1DfAAAACgEAAA8AAABkcnMvZG93bnJldi54bWxMj8Fu&#10;wjAQRO+V+g/WVuqt2BQU0jQbhCohLhxaSu8mXpKo8TrYBtK/rzm1x50dzbwpl6PtxYV86BwjTCcK&#10;BHHtTMcNwv5z/ZSDCFGz0b1jQvihAMvq/q7UhXFX/qDLLjYihXAoNEIb41BIGeqWrA4TNxCn39F5&#10;q2M6fSON19cUbnv5rFQmre44NbR6oLeW6u/d2SKs89PGbxs50lFtN/uv08vsfRURHx/G1SuISGP8&#10;M8MNP6FDlZgO7swmiB4hmybymPT5IgNxM8zVAsQBYZblOciqlP8nVL8AAAD//wMAUEsBAi0AFAAG&#10;AAgAAAAhALaDOJL+AAAA4QEAABMAAAAAAAAAAAAAAAAAAAAAAFtDb250ZW50X1R5cGVzXS54bWxQ&#10;SwECLQAUAAYACAAAACEAOP0h/9YAAACUAQAACwAAAAAAAAAAAAAAAAAvAQAAX3JlbHMvLnJlbHNQ&#10;SwECLQAUAAYACAAAACEAGqLYOiICAAAjBAAADgAAAAAAAAAAAAAAAAAuAgAAZHJzL2Uyb0RvYy54&#10;bWxQSwECLQAUAAYACAAAACEAqncnUN8AAAAKAQAADwAAAAAAAAAAAAAAAAB8BAAAZHJzL2Rvd25y&#10;ZXYueG1sUEsFBgAAAAAEAAQA8wAAAIgFAAAAAA==&#10;" fillcolor="white [3212]" stroked="f">
                <v:textbox style="mso-fit-shape-to-text:t">
                  <w:txbxContent>
                    <w:p w14:paraId="07998F91" w14:textId="77777777" w:rsidR="00517EAA" w:rsidRPr="00BB56C5" w:rsidRDefault="00517EAA" w:rsidP="00517EAA">
                      <w:pPr>
                        <w:jc w:val="right"/>
                        <w:rPr>
                          <w:color w:val="FF0000"/>
                          <w:sz w:val="56"/>
                        </w:rPr>
                      </w:pPr>
                      <w:r>
                        <w:rPr>
                          <w:color w:val="FF0000"/>
                          <w:sz w:val="56"/>
                        </w:rPr>
                        <w:t>B</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66432" behindDoc="0" locked="0" layoutInCell="1" allowOverlap="1" wp14:anchorId="4309196C" wp14:editId="4F212DE2">
                <wp:simplePos x="0" y="0"/>
                <wp:positionH relativeFrom="margin">
                  <wp:posOffset>2746680</wp:posOffset>
                </wp:positionH>
                <wp:positionV relativeFrom="paragraph">
                  <wp:posOffset>1454757</wp:posOffset>
                </wp:positionV>
                <wp:extent cx="500932" cy="1404620"/>
                <wp:effectExtent l="0" t="0" r="0" b="508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 cy="1404620"/>
                        </a:xfrm>
                        <a:prstGeom prst="rect">
                          <a:avLst/>
                        </a:prstGeom>
                        <a:solidFill>
                          <a:schemeClr val="bg1"/>
                        </a:solidFill>
                        <a:ln w="9525">
                          <a:noFill/>
                          <a:miter lim="800000"/>
                          <a:headEnd/>
                          <a:tailEnd/>
                        </a:ln>
                      </wps:spPr>
                      <wps:txbx>
                        <w:txbxContent>
                          <w:p w14:paraId="1CB06873" w14:textId="77777777" w:rsidR="00517EAA" w:rsidRPr="00BB56C5" w:rsidRDefault="00517EAA" w:rsidP="00517EAA">
                            <w:pPr>
                              <w:jc w:val="right"/>
                              <w:rPr>
                                <w:color w:val="FF0000"/>
                                <w:sz w:val="56"/>
                              </w:rPr>
                            </w:pPr>
                            <w:r>
                              <w:rPr>
                                <w:color w:val="FF0000"/>
                                <w:sz w:val="5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9196C" id="_x0000_s1028" type="#_x0000_t202" style="position:absolute;margin-left:216.25pt;margin-top:114.55pt;width:39.4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jjIwIAACI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xQ0lhmns&#10;0bMYAvkAAymiPL31JWY9WcwLAx5jm1Op3j4C/+mJgU3HzE7cOwd9J1iD9KbxZnZ1dcTxEaTuv0CD&#10;z7B9gAQ0tE5H7VANgujYpuOlNZEKx8N5ni9vCko4hqazfLYoUu8yVp5vW+fDJwGaxEVFHbY+obPD&#10;ow+RDSvPKfExD0o2W6lU2kS7iY1y5MDQKPVu5P8qSxnSV3Q5L+YJ2EC8ngykZUAXK6krepvHMfoq&#10;ivHRNCklMKnGNRJR5qROFGSUJgz1kPowP4teQ3NEuRyMpsVPhosO3G9KejRsRf2vPXOCEvXZoOTL&#10;6WwWHZ42s/l7FIi460h9HWGGI1RFAyXjchPSr0hq2HtszVYm1WIPRyYnymjEJObp00SnX+9T1p+v&#10;vX4BAAD//wMAUEsDBBQABgAIAAAAIQCcr7la4AAAAAsBAAAPAAAAZHJzL2Rvd25yZXYueG1sTI/B&#10;TsMwEETvSPyDtUjcqJ2kQW2IU1VIVS89QCl3N94mEfE6jd02/D3LCY6reZp5W64m14srjqHzpCGZ&#10;KRBItbcdNRoOH5unBYgQDVnTe0IN3xhgVd3flaaw/kbveN3HRnAJhcJoaGMcCilD3aIzYeYHJM5O&#10;fnQm8jk20o7mxuWul6lSz9KZjnihNQO+tlh/7S9Ow2Zx3o67Rk54Urvt4fO8zN7WUevHh2n9AiLi&#10;FP9g+NVndajY6egvZIPoNcyzNGdUQ5ouExBM5EkyB3HkKFcZyKqU/3+ofgAAAP//AwBQSwECLQAU&#10;AAYACAAAACEAtoM4kv4AAADhAQAAEwAAAAAAAAAAAAAAAAAAAAAAW0NvbnRlbnRfVHlwZXNdLnht&#10;bFBLAQItABQABgAIAAAAIQA4/SH/1gAAAJQBAAALAAAAAAAAAAAAAAAAAC8BAABfcmVscy8ucmVs&#10;c1BLAQItABQABgAIAAAAIQAyTFjjIwIAACIEAAAOAAAAAAAAAAAAAAAAAC4CAABkcnMvZTJvRG9j&#10;LnhtbFBLAQItABQABgAIAAAAIQCcr7la4AAAAAsBAAAPAAAAAAAAAAAAAAAAAH0EAABkcnMvZG93&#10;bnJldi54bWxQSwUGAAAAAAQABADzAAAAigUAAAAA&#10;" fillcolor="white [3212]" stroked="f">
                <v:textbox style="mso-fit-shape-to-text:t">
                  <w:txbxContent>
                    <w:p w14:paraId="1CB06873" w14:textId="77777777" w:rsidR="00517EAA" w:rsidRPr="00BB56C5" w:rsidRDefault="00517EAA" w:rsidP="00517EAA">
                      <w:pPr>
                        <w:jc w:val="right"/>
                        <w:rPr>
                          <w:color w:val="FF0000"/>
                          <w:sz w:val="56"/>
                        </w:rPr>
                      </w:pPr>
                      <w:r>
                        <w:rPr>
                          <w:color w:val="FF0000"/>
                          <w:sz w:val="56"/>
                        </w:rPr>
                        <w:t>A</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65408" behindDoc="0" locked="0" layoutInCell="1" allowOverlap="1" wp14:anchorId="46EA1549" wp14:editId="1D3F77B9">
                <wp:simplePos x="0" y="0"/>
                <wp:positionH relativeFrom="margin">
                  <wp:posOffset>3883301</wp:posOffset>
                </wp:positionH>
                <wp:positionV relativeFrom="paragraph">
                  <wp:posOffset>731161</wp:posOffset>
                </wp:positionV>
                <wp:extent cx="993913" cy="1404620"/>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404620"/>
                        </a:xfrm>
                        <a:prstGeom prst="rect">
                          <a:avLst/>
                        </a:prstGeom>
                        <a:solidFill>
                          <a:schemeClr val="bg1"/>
                        </a:solidFill>
                        <a:ln w="9525">
                          <a:noFill/>
                          <a:miter lim="800000"/>
                          <a:headEnd/>
                          <a:tailEnd/>
                        </a:ln>
                      </wps:spPr>
                      <wps:txbx>
                        <w:txbxContent>
                          <w:p w14:paraId="46013903" w14:textId="77777777" w:rsidR="00517EAA" w:rsidRPr="00BB56C5" w:rsidRDefault="00517EAA" w:rsidP="00517EAA">
                            <w:pPr>
                              <w:jc w:val="right"/>
                              <w:rPr>
                                <w:color w:val="FF0000"/>
                                <w:sz w:val="56"/>
                              </w:rPr>
                            </w:pPr>
                            <w:r>
                              <w:rPr>
                                <w:color w:val="FF0000"/>
                                <w:sz w:val="56"/>
                              </w:rPr>
                              <w:t>D -&gt;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A1549" id="_x0000_s1029" type="#_x0000_t202" style="position:absolute;margin-left:305.75pt;margin-top:57.55pt;width:78.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4AIgIAACI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RUGJYRp7&#10;9CyGQD7AQIooT299iVlPFvPCgMfY5lSqt4/Af3piYNMxsxP3zkHfCdYgvWm8mV1dHXF8BKn7L9Dg&#10;M2wfIAENrdNRO1SDIDq26XhpTaTC8XC5vFlObyjhGJrO8tmiSL3LWHm+bZ0PnwRoEhcVddj6hM4O&#10;jz5ENqw8p8THPCjZbKVSaRPtJjbKkQNDo9S7kf+rLGVIj0zmxTwBG4jXk4G0DOhiJXVFb/M4Rl9F&#10;MT6aJqUEJtW4RiLKnNSJgozShKEexj6cRa+hOaJcDkbT4ifDRQfuNyU9Grai/teeOUGJ+mxQ8uV0&#10;NosOT5vZ/D0KRNx1pL6OMMMRqqKBknG5CelXJDXsPbZmK5NqsYcjkxNlNGIS8/RpotOv9ynrz9de&#10;vwAAAP//AwBQSwMEFAAGAAgAAAAhAHmuQD7fAAAACwEAAA8AAABkcnMvZG93bnJldi54bWxMj8FO&#10;wzAQRO9I/IO1SNyoY6KGNI1TVUhVLz1AKXc33iYR8TqN3Tb8PcsJjqt5mn1TribXiyuOofOkQc0S&#10;EEi1tx01Gg4fm6ccRIiGrOk9oYZvDLCq7u9KU1h/o3e87mMjuIRCYTS0MQ6FlKFu0Zkw8wMSZyc/&#10;OhP5HBtpR3PjctfL5yTJpDMd8YfWDPjaYv21vzgNm/y8HXeNnPCU7LaHz/MifVtHrR8fpvUSRMQp&#10;/sHwq8/qULHT0V/IBtFryJSaM8qBmisQTLxkOa87akjTLAVZlfL/huoHAAD//wMAUEsBAi0AFAAG&#10;AAgAAAAhALaDOJL+AAAA4QEAABMAAAAAAAAAAAAAAAAAAAAAAFtDb250ZW50X1R5cGVzXS54bWxQ&#10;SwECLQAUAAYACAAAACEAOP0h/9YAAACUAQAACwAAAAAAAAAAAAAAAAAvAQAAX3JlbHMvLnJlbHNQ&#10;SwECLQAUAAYACAAAACEAXbO+ACICAAAiBAAADgAAAAAAAAAAAAAAAAAuAgAAZHJzL2Uyb0RvYy54&#10;bWxQSwECLQAUAAYACAAAACEAea5APt8AAAALAQAADwAAAAAAAAAAAAAAAAB8BAAAZHJzL2Rvd25y&#10;ZXYueG1sUEsFBgAAAAAEAAQA8wAAAIgFAAAAAA==&#10;" fillcolor="white [3212]" stroked="f">
                <v:textbox style="mso-fit-shape-to-text:t">
                  <w:txbxContent>
                    <w:p w14:paraId="46013903" w14:textId="77777777" w:rsidR="00517EAA" w:rsidRPr="00BB56C5" w:rsidRDefault="00517EAA" w:rsidP="00517EAA">
                      <w:pPr>
                        <w:jc w:val="right"/>
                        <w:rPr>
                          <w:color w:val="FF0000"/>
                          <w:sz w:val="56"/>
                        </w:rPr>
                      </w:pPr>
                      <w:r>
                        <w:rPr>
                          <w:color w:val="FF0000"/>
                          <w:sz w:val="56"/>
                        </w:rPr>
                        <w:t>D -&gt;</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64384" behindDoc="0" locked="0" layoutInCell="1" allowOverlap="1" wp14:anchorId="26E0C4C2" wp14:editId="17E90412">
                <wp:simplePos x="0" y="0"/>
                <wp:positionH relativeFrom="margin">
                  <wp:posOffset>5359814</wp:posOffset>
                </wp:positionH>
                <wp:positionV relativeFrom="paragraph">
                  <wp:posOffset>738505</wp:posOffset>
                </wp:positionV>
                <wp:extent cx="993913" cy="1404620"/>
                <wp:effectExtent l="0" t="0" r="0" b="50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404620"/>
                        </a:xfrm>
                        <a:prstGeom prst="rect">
                          <a:avLst/>
                        </a:prstGeom>
                        <a:solidFill>
                          <a:schemeClr val="bg1"/>
                        </a:solidFill>
                        <a:ln w="9525">
                          <a:noFill/>
                          <a:miter lim="800000"/>
                          <a:headEnd/>
                          <a:tailEnd/>
                        </a:ln>
                      </wps:spPr>
                      <wps:txbx>
                        <w:txbxContent>
                          <w:p w14:paraId="4DB0F520" w14:textId="77777777" w:rsidR="00517EAA" w:rsidRPr="00BB56C5" w:rsidRDefault="00517EAA" w:rsidP="00517EAA">
                            <w:pPr>
                              <w:rPr>
                                <w:color w:val="FF0000"/>
                                <w:sz w:val="56"/>
                              </w:rPr>
                            </w:pPr>
                            <w:r>
                              <w:rPr>
                                <w:color w:val="FF0000"/>
                                <w:sz w:val="56"/>
                              </w:rPr>
                              <w:t>&lt;-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0C4C2" id="_x0000_s1030" type="#_x0000_t202" style="position:absolute;margin-left:422.05pt;margin-top:58.15pt;width:78.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KiIwIAACIEAAAOAAAAZHJzL2Uyb0RvYy54bWysU9uO2yAQfa/Uf0C8N7azSXZjxVlts01V&#10;aXuRdvsBGOMYFRgKJHb69R1wkkbbt6o8IGCGw5kzh9X9oBU5COclmIoWk5wSYTg00uwq+v1l++6O&#10;Eh+YaZgCIyp6FJ7er9++WfW2FFPoQDXCEQQxvuxtRbsQbJllnndCMz8BKwwGW3CaBdy6XdY41iO6&#10;Vtk0zxdZD66xDrjwHk8fxyBdJ/y2FTx8bVsvAlEVRW4hzS7NdZyz9YqVO8dsJ/mJBvsHFppJg49e&#10;oB5ZYGTv5F9QWnIHHtow4aAzaFvJRaoBqynyV9U8d8yKVAuK4+1FJv//YPmXwzdHZFPRRUGJYRp7&#10;9CKGQN7DQKZRnt76ErOeLeaFAY+xzalUb5+A//DEwKZjZicenIO+E6xBekW8mV1dHXF8BKn7z9Dg&#10;M2wfIAENrdNRO1SDIDq26XhpTaTC8XC5vFkWN5RwDBWzfLaYpt5lrDzfts6HjwI0iYuKOmx9QmeH&#10;Jx8iG1aeU+JjHpRstlKptIl2ExvlyIGhUerdyP9VljKkRybz6TwBG4jXk4G0DOhiJXVF7/I4Rl9F&#10;MT6YJqUEJtW4RiLKnNSJgozShKEeUh9uz6LX0BxRLgejafGT4aID94uSHg1bUf9zz5ygRH0yKPmy&#10;mM2iw9NmNr9FgYi7jtTXEWY4QlU0UDIuNyH9iqSGfcDWbGVSLfZwZHKijEZMYp4+TXT69T5l/fna&#10;698AAAD//wMAUEsDBBQABgAIAAAAIQAVm9Kg3wAAAAwBAAAPAAAAZHJzL2Rvd25yZXYueG1sTI9B&#10;T8JAEIXvJv6HzZh4k20tYqndEmJCuHBQhPvSHdrG7mzZXaD+e4eTHifvy3vflIvR9uKCPnSOFKST&#10;BARS7UxHjYLd1+opBxGiJqN7R6jgBwMsqvu7UhfGXekTL9vYCC6hUGgFbYxDIWWoW7Q6TNyAxNnR&#10;easjn76Rxusrl9tePifJTFrdES+0esD3Fuvv7dkqWOWntd80csRjslnv9qd59rGMSj0+jMs3EBHH&#10;+AfDTZ/VoWKngzuTCaJXkE+nKaMcpLMMxI1IeBDEQUGWvb6ArEr5/4nqFwAA//8DAFBLAQItABQA&#10;BgAIAAAAIQC2gziS/gAAAOEBAAATAAAAAAAAAAAAAAAAAAAAAABbQ29udGVudF9UeXBlc10ueG1s&#10;UEsBAi0AFAAGAAgAAAAhADj9If/WAAAAlAEAAAsAAAAAAAAAAAAAAAAALwEAAF9yZWxzLy5yZWxz&#10;UEsBAi0AFAAGAAgAAAAhADYVcqIjAgAAIgQAAA4AAAAAAAAAAAAAAAAALgIAAGRycy9lMm9Eb2Mu&#10;eG1sUEsBAi0AFAAGAAgAAAAhABWb0qDfAAAADAEAAA8AAAAAAAAAAAAAAAAAfQQAAGRycy9kb3du&#10;cmV2LnhtbFBLBQYAAAAABAAEAPMAAACJBQAAAAA=&#10;" fillcolor="white [3212]" stroked="f">
                <v:textbox style="mso-fit-shape-to-text:t">
                  <w:txbxContent>
                    <w:p w14:paraId="4DB0F520" w14:textId="77777777" w:rsidR="00517EAA" w:rsidRPr="00BB56C5" w:rsidRDefault="00517EAA" w:rsidP="00517EAA">
                      <w:pPr>
                        <w:rPr>
                          <w:color w:val="FF0000"/>
                          <w:sz w:val="56"/>
                        </w:rPr>
                      </w:pPr>
                      <w:r>
                        <w:rPr>
                          <w:color w:val="FF0000"/>
                          <w:sz w:val="56"/>
                        </w:rPr>
                        <w:t>&lt;- D</w:t>
                      </w:r>
                    </w:p>
                  </w:txbxContent>
                </v:textbox>
                <w10:wrap anchorx="margin"/>
              </v:shape>
            </w:pict>
          </mc:Fallback>
        </mc:AlternateContent>
      </w:r>
      <w:r>
        <w:rPr>
          <w:noProof/>
          <w:lang w:eastAsia="en-GB"/>
        </w:rPr>
        <w:drawing>
          <wp:inline distT="0" distB="0" distL="0" distR="0" wp14:anchorId="614DE5DA" wp14:editId="0477C8B2">
            <wp:extent cx="3784821" cy="2067697"/>
            <wp:effectExtent l="0" t="0" r="6350" b="8890"/>
            <wp:docPr id="59" name="Picture 59" descr="File:Clove hitch (P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Clove hitch (PS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9576" cy="2081221"/>
                    </a:xfrm>
                    <a:prstGeom prst="rect">
                      <a:avLst/>
                    </a:prstGeom>
                    <a:noFill/>
                    <a:ln>
                      <a:noFill/>
                    </a:ln>
                  </pic:spPr>
                </pic:pic>
              </a:graphicData>
            </a:graphic>
          </wp:inline>
        </w:drawing>
      </w:r>
      <w:r w:rsidRPr="00794993">
        <w:t xml:space="preserve"> </w:t>
      </w:r>
      <w:r>
        <w:rPr>
          <w:lang w:eastAsia="en-GB"/>
        </w:rPr>
        <w:br w:type="page"/>
      </w:r>
    </w:p>
    <w:p w14:paraId="2542DA3C" w14:textId="77777777" w:rsidR="00517EAA" w:rsidRPr="00296533" w:rsidRDefault="00517EAA" w:rsidP="00517EAA">
      <w:pPr>
        <w:pStyle w:val="Heading2"/>
      </w:pPr>
      <w:bookmarkStart w:id="8" w:name="_Ref463689809"/>
      <w:bookmarkStart w:id="9" w:name="_Toc463689996"/>
      <w:r>
        <w:t>Rolling hitch</w:t>
      </w:r>
      <w:bookmarkEnd w:id="8"/>
      <w:bookmarkEnd w:id="9"/>
    </w:p>
    <w:p w14:paraId="0EE7F369" w14:textId="77777777" w:rsidR="00517EAA" w:rsidRPr="005C4C70" w:rsidRDefault="00517EAA" w:rsidP="00517EAA">
      <w:pPr>
        <w:rPr>
          <w:lang w:eastAsia="en-GB"/>
        </w:rPr>
      </w:pPr>
      <w:r>
        <w:rPr>
          <w:lang w:eastAsia="en-GB"/>
        </w:rPr>
        <w:t xml:space="preserve">Used to </w:t>
      </w:r>
      <w:r w:rsidRPr="00517EAA">
        <w:rPr>
          <w:b/>
          <w:color w:val="00B0F0"/>
          <w:lang w:eastAsia="en-GB"/>
        </w:rPr>
        <w:t>secure a rope to another rope or spar where there is strain on either side</w:t>
      </w:r>
      <w:r>
        <w:rPr>
          <w:lang w:eastAsia="en-GB"/>
        </w:rPr>
        <w:t>.  The hitch is designed to prevent slipping.  Very similar to a clove hitch, but more secure than a clove itch.  It can withstand constant tension being applied and released.  It can be tied and untied under load (one of very few than can).  Does not bin.  A clove hitch with an extra twist.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16"/>
        <w:gridCol w:w="4812"/>
      </w:tblGrid>
      <w:tr w:rsidR="00517EAA" w14:paraId="46240D87" w14:textId="77777777" w:rsidTr="00517EAA">
        <w:tc>
          <w:tcPr>
            <w:tcW w:w="4816" w:type="dxa"/>
            <w:shd w:val="clear" w:color="auto" w:fill="00B0F0"/>
          </w:tcPr>
          <w:p w14:paraId="265BA3F8"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Positive</w:t>
            </w:r>
          </w:p>
        </w:tc>
        <w:tc>
          <w:tcPr>
            <w:tcW w:w="4812" w:type="dxa"/>
            <w:shd w:val="clear" w:color="auto" w:fill="00B0F0"/>
          </w:tcPr>
          <w:p w14:paraId="24AE19E4" w14:textId="77777777" w:rsidR="00517EAA" w:rsidRPr="003E6566" w:rsidRDefault="00517EAA" w:rsidP="00886E4D">
            <w:pPr>
              <w:spacing w:before="0" w:after="160" w:line="259" w:lineRule="auto"/>
              <w:rPr>
                <w:color w:val="FFFFFF" w:themeColor="background1"/>
                <w:lang w:eastAsia="en-GB"/>
              </w:rPr>
            </w:pPr>
            <w:r w:rsidRPr="003E6566">
              <w:rPr>
                <w:color w:val="FFFFFF" w:themeColor="background1"/>
                <w:lang w:eastAsia="en-GB"/>
              </w:rPr>
              <w:t>Negative</w:t>
            </w:r>
          </w:p>
        </w:tc>
      </w:tr>
      <w:tr w:rsidR="00517EAA" w14:paraId="4A6B5F83" w14:textId="77777777" w:rsidTr="00517EAA">
        <w:tc>
          <w:tcPr>
            <w:tcW w:w="4816" w:type="dxa"/>
          </w:tcPr>
          <w:p w14:paraId="7027DBBE" w14:textId="77777777" w:rsidR="00517EAA" w:rsidRDefault="00517EAA" w:rsidP="00886E4D">
            <w:pPr>
              <w:rPr>
                <w:lang w:eastAsia="en-GB"/>
              </w:rPr>
            </w:pPr>
            <w:r>
              <w:rPr>
                <w:lang w:eastAsia="en-GB"/>
              </w:rPr>
              <w:t xml:space="preserve">Very similar to a clove hitch, but more secure than a clove itch.  </w:t>
            </w:r>
          </w:p>
          <w:p w14:paraId="4425F0D9" w14:textId="77777777" w:rsidR="00517EAA" w:rsidRDefault="00517EAA" w:rsidP="00886E4D">
            <w:pPr>
              <w:rPr>
                <w:lang w:eastAsia="en-GB"/>
              </w:rPr>
            </w:pPr>
            <w:r>
              <w:rPr>
                <w:lang w:eastAsia="en-GB"/>
              </w:rPr>
              <w:t xml:space="preserve">It can withstand constant tension being applied and released.  </w:t>
            </w:r>
          </w:p>
          <w:p w14:paraId="7E95932A" w14:textId="77777777" w:rsidR="00517EAA" w:rsidRPr="003E6566" w:rsidRDefault="00517EAA" w:rsidP="00886E4D">
            <w:pPr>
              <w:rPr>
                <w:color w:val="00B050"/>
                <w:lang w:eastAsia="en-GB"/>
              </w:rPr>
            </w:pPr>
            <w:r>
              <w:rPr>
                <w:lang w:eastAsia="en-GB"/>
              </w:rPr>
              <w:t xml:space="preserve">It can be tied and untied under load (one of very few than can).  Does not bin.  </w:t>
            </w:r>
          </w:p>
        </w:tc>
        <w:tc>
          <w:tcPr>
            <w:tcW w:w="4812" w:type="dxa"/>
          </w:tcPr>
          <w:p w14:paraId="4B3BA665" w14:textId="77777777" w:rsidR="00517EAA" w:rsidRPr="003E6566" w:rsidRDefault="00517EAA" w:rsidP="00886E4D">
            <w:pPr>
              <w:rPr>
                <w:lang w:eastAsia="en-GB"/>
              </w:rPr>
            </w:pPr>
            <w:r>
              <w:rPr>
                <w:lang w:eastAsia="en-GB"/>
              </w:rPr>
              <w:t>Often seen as a stopper knot, to relax the tension on a sheet (rope), so that a jammed winch or block can be cleared</w:t>
            </w:r>
          </w:p>
        </w:tc>
      </w:tr>
    </w:tbl>
    <w:p w14:paraId="143BF0DF" w14:textId="77777777" w:rsidR="00517EAA" w:rsidRDefault="00517EAA" w:rsidP="00517EAA">
      <w:pPr>
        <w:rPr>
          <w:lang w:eastAsia="en-GB"/>
        </w:rPr>
      </w:pPr>
      <w:r>
        <w:rPr>
          <w:lang w:eastAsia="en-GB"/>
        </w:rPr>
        <w:t>The rolling hitch is sometimes called a Magnus Hitch and is used to attach a rope/line to a rod, pole or commonly another rope.  It is used to pull along the length of the object rather than at right-angle.  It is designed to avoid slipping lengthways.</w:t>
      </w:r>
    </w:p>
    <w:p w14:paraId="5A944B0A" w14:textId="77777777" w:rsidR="00517EAA" w:rsidRDefault="00517EAA" w:rsidP="00517EAA">
      <w:pPr>
        <w:rPr>
          <w:lang w:eastAsia="en-GB"/>
        </w:rPr>
      </w:pPr>
      <w:r>
        <w:rPr>
          <w:lang w:eastAsia="en-GB"/>
        </w:rPr>
        <w:t>To tie a rolling hitch:</w:t>
      </w:r>
    </w:p>
    <w:p w14:paraId="060FA909" w14:textId="77777777" w:rsidR="00517EAA" w:rsidRPr="00974626" w:rsidRDefault="00517EAA" w:rsidP="00517EAA">
      <w:pPr>
        <w:pStyle w:val="ListParagraph"/>
        <w:numPr>
          <w:ilvl w:val="0"/>
          <w:numId w:val="43"/>
        </w:numPr>
        <w:ind w:left="714" w:hanging="357"/>
        <w:contextualSpacing w:val="0"/>
        <w:rPr>
          <w:rFonts w:ascii="Times New Roman" w:hAnsi="Times New Roman" w:cs="Times New Roman"/>
        </w:rPr>
      </w:pPr>
      <w:r>
        <w:t xml:space="preserve">Start with a turn around the object. Bring the working end towards the direction of pull and between the standing part and the object. </w:t>
      </w:r>
    </w:p>
    <w:p w14:paraId="21D46F0D" w14:textId="404071C7" w:rsidR="00517EAA" w:rsidRDefault="00517EAA" w:rsidP="00517EAA">
      <w:pPr>
        <w:pStyle w:val="ListParagraph"/>
        <w:numPr>
          <w:ilvl w:val="0"/>
          <w:numId w:val="43"/>
        </w:numPr>
        <w:ind w:left="714" w:hanging="357"/>
        <w:contextualSpacing w:val="0"/>
      </w:pPr>
      <w:r>
        <w:t xml:space="preserve">Make another wrap around the object, completing a </w:t>
      </w:r>
      <w:r w:rsidR="00D84A55" w:rsidRPr="00974626">
        <w:t>around</w:t>
      </w:r>
      <w:r w:rsidRPr="00974626">
        <w:t xml:space="preserve"> turn</w:t>
      </w:r>
      <w:r>
        <w:t xml:space="preserve">. The wraps of the round turn should progress towards the desired direction of pull. Bring the working end out over the standing part away from the direction of pull. </w:t>
      </w:r>
    </w:p>
    <w:p w14:paraId="6DB502B6" w14:textId="77777777" w:rsidR="00517EAA" w:rsidRDefault="00517EAA" w:rsidP="00517EAA">
      <w:pPr>
        <w:pStyle w:val="ListParagraph"/>
        <w:numPr>
          <w:ilvl w:val="0"/>
          <w:numId w:val="43"/>
        </w:numPr>
        <w:ind w:left="714" w:hanging="357"/>
        <w:contextualSpacing w:val="0"/>
      </w:pPr>
      <w:r>
        <w:t xml:space="preserve">Complete with a half hitch, moving around the object in the same direction as the first turns, as for a clove hitch. </w:t>
      </w:r>
    </w:p>
    <w:p w14:paraId="5435FAC6" w14:textId="77777777" w:rsidR="00517EAA" w:rsidRDefault="00517EAA" w:rsidP="00517EAA">
      <w:pPr>
        <w:pStyle w:val="ListParagraph"/>
        <w:numPr>
          <w:ilvl w:val="0"/>
          <w:numId w:val="43"/>
        </w:numPr>
        <w:ind w:left="714" w:hanging="357"/>
        <w:contextualSpacing w:val="0"/>
        <w:rPr>
          <w:lang w:eastAsia="en-GB"/>
        </w:rPr>
      </w:pPr>
      <w:r w:rsidRPr="00BB56C5">
        <w:rPr>
          <w:noProof/>
          <w:lang w:eastAsia="en-GB"/>
        </w:rPr>
        <mc:AlternateContent>
          <mc:Choice Requires="wps">
            <w:drawing>
              <wp:anchor distT="45720" distB="45720" distL="114300" distR="114300" simplePos="0" relativeHeight="251671552" behindDoc="0" locked="0" layoutInCell="1" allowOverlap="1" wp14:anchorId="1E63F937" wp14:editId="7C5C67BA">
                <wp:simplePos x="0" y="0"/>
                <wp:positionH relativeFrom="margin">
                  <wp:posOffset>-11126</wp:posOffset>
                </wp:positionH>
                <wp:positionV relativeFrom="paragraph">
                  <wp:posOffset>247650</wp:posOffset>
                </wp:positionV>
                <wp:extent cx="436880" cy="1404620"/>
                <wp:effectExtent l="0" t="0" r="1270" b="508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solidFill>
                          <a:schemeClr val="bg1"/>
                        </a:solidFill>
                        <a:ln w="9525">
                          <a:noFill/>
                          <a:miter lim="800000"/>
                          <a:headEnd/>
                          <a:tailEnd/>
                        </a:ln>
                      </wps:spPr>
                      <wps:txbx>
                        <w:txbxContent>
                          <w:p w14:paraId="1C098A76" w14:textId="77777777" w:rsidR="00517EAA" w:rsidRPr="00BB56C5" w:rsidRDefault="00517EAA" w:rsidP="00517EAA">
                            <w:pPr>
                              <w:jc w:val="right"/>
                              <w:rPr>
                                <w:color w:val="FF0000"/>
                                <w:sz w:val="56"/>
                              </w:rPr>
                            </w:pPr>
                            <w:r>
                              <w:rPr>
                                <w:color w:val="FF0000"/>
                                <w:sz w:val="5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3F937" id="_x0000_s1031" type="#_x0000_t202" style="position:absolute;left:0;text-align:left;margin-left:-.9pt;margin-top:19.5pt;width:34.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v2IgIAACMEAAAOAAAAZHJzL2Uyb0RvYy54bWysU9uO2yAQfa/Uf0C8N3ZcJ81acVbbbFNV&#10;2l6k3X4AxjhGBYYCib39+g44SaPtW1UeEDDD4cyZw/p21IochfMSTE3ns5wSYTi00uxr+v1p92ZF&#10;iQ/MtEyBETV9Fp7ebl6/Wg+2EgX0oFrhCIIYXw22pn0Itsoyz3uhmZ+BFQaDHTjNAm7dPmsdGxBd&#10;q6zI82U2gGutAy68x9P7KUg3Cb/rBA9fu86LQFRNkVtIs0tzE+dss2bV3jHbS36iwf6BhWbS4KMX&#10;qHsWGDk4+ReUltyBhy7MOOgMuk5ykWrAaub5i2oee2ZFqgXF8fYik/9/sPzL8Zsjsq1pURSUGKax&#10;SU9iDOQ9jKSI+gzWV5j2aDExjHiMfU61evsA/IcnBrY9M3tx5xwMvWAt8pvHm9nV1QnHR5Bm+Awt&#10;PsMOARLQ2DkdxUM5CKJjn54vvYlUOB6Wb5erFUY4huZlXi6L1LyMVefb1vnwUYAmcVFTh71P6Oz4&#10;4ENkw6pzSnzMg5LtTiqVNtFvYqscOTJ0SrOf+L/IUoYMNb1ZFIsEbCBeTw7SMqCNldQ1XeVxTMaK&#10;YnwwbUoJTKppjUSUOakTBZmkCWMzTo04i95A+4xyOZhci78MFz24X5QM6Nia+p8H5gQl6pNByW/m&#10;ZRktnjbl4h0KRNx1pLmOMMMRqqaBkmm5DelbJDXsHbZmJ5NqsYcTkxNldGIS8/RrotWv9ynrz9/e&#10;/AYAAP//AwBQSwMEFAAGAAgAAAAhAAfTf0zdAAAACAEAAA8AAABkcnMvZG93bnJldi54bWxMj8Fu&#10;wjAQRO+V+g/WVuoNbIKUQhoHoUqIC4cW6N3ESxI1XgfbQPr33Z7a02g1q5k35Wp0vbhhiJ0nDbOp&#10;AoFUe9tRo+F42EwWIGIyZE3vCTV8Y4RV9fhQmsL6O33gbZ8awSEUC6OhTWkopIx1i87EqR+Q2Dv7&#10;4EziMzTSBnPncNfLTKlcOtMRN7RmwLcW66/91WnYLC7bsGvkiGe12x4/L8v5+zpp/fw0rl9BJBzT&#10;3zP84jM6VMx08leyUfQaJjMmTxrmS57Efv7CetKQ5SoDWZXy/4DqBwAA//8DAFBLAQItABQABgAI&#10;AAAAIQC2gziS/gAAAOEBAAATAAAAAAAAAAAAAAAAAAAAAABbQ29udGVudF9UeXBlc10ueG1sUEsB&#10;Ai0AFAAGAAgAAAAhADj9If/WAAAAlAEAAAsAAAAAAAAAAAAAAAAALwEAAF9yZWxzLy5yZWxzUEsB&#10;Ai0AFAAGAAgAAAAhAGt4i/YiAgAAIwQAAA4AAAAAAAAAAAAAAAAALgIAAGRycy9lMm9Eb2MueG1s&#10;UEsBAi0AFAAGAAgAAAAhAAfTf0zdAAAACAEAAA8AAAAAAAAAAAAAAAAAfAQAAGRycy9kb3ducmV2&#10;LnhtbFBLBQYAAAAABAAEAPMAAACGBQAAAAA=&#10;" fillcolor="white [3212]" stroked="f">
                <v:textbox style="mso-fit-shape-to-text:t">
                  <w:txbxContent>
                    <w:p w14:paraId="1C098A76" w14:textId="77777777" w:rsidR="00517EAA" w:rsidRPr="00BB56C5" w:rsidRDefault="00517EAA" w:rsidP="00517EAA">
                      <w:pPr>
                        <w:jc w:val="right"/>
                        <w:rPr>
                          <w:color w:val="FF0000"/>
                          <w:sz w:val="56"/>
                        </w:rPr>
                      </w:pPr>
                      <w:r>
                        <w:rPr>
                          <w:color w:val="FF0000"/>
                          <w:sz w:val="56"/>
                        </w:rPr>
                        <w:t>A</w:t>
                      </w:r>
                    </w:p>
                  </w:txbxContent>
                </v:textbox>
                <w10:wrap anchorx="margin"/>
              </v:shape>
            </w:pict>
          </mc:Fallback>
        </mc:AlternateContent>
      </w:r>
      <w:r>
        <w:t>Dress by snugging the hitch around the object before applying load.</w:t>
      </w:r>
    </w:p>
    <w:p w14:paraId="35E2651B" w14:textId="77777777" w:rsidR="00517EAA" w:rsidRDefault="00517EAA" w:rsidP="00517EAA">
      <w:pPr>
        <w:pStyle w:val="ListParagraph"/>
        <w:numPr>
          <w:ilvl w:val="0"/>
          <w:numId w:val="43"/>
        </w:numPr>
        <w:ind w:left="714" w:hanging="357"/>
        <w:contextualSpacing w:val="0"/>
        <w:rPr>
          <w:lang w:eastAsia="en-GB"/>
        </w:rPr>
      </w:pPr>
      <w:r w:rsidRPr="00BB56C5">
        <w:rPr>
          <w:noProof/>
          <w:lang w:eastAsia="en-GB"/>
        </w:rPr>
        <mc:AlternateContent>
          <mc:Choice Requires="wps">
            <w:drawing>
              <wp:anchor distT="45720" distB="45720" distL="114300" distR="114300" simplePos="0" relativeHeight="251673600" behindDoc="0" locked="0" layoutInCell="1" allowOverlap="1" wp14:anchorId="000445FB" wp14:editId="3EFD67F4">
                <wp:simplePos x="0" y="0"/>
                <wp:positionH relativeFrom="margin">
                  <wp:align>center</wp:align>
                </wp:positionH>
                <wp:positionV relativeFrom="paragraph">
                  <wp:posOffset>3175</wp:posOffset>
                </wp:positionV>
                <wp:extent cx="436880" cy="1404620"/>
                <wp:effectExtent l="0" t="0" r="1270" b="508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solidFill>
                          <a:schemeClr val="bg1"/>
                        </a:solidFill>
                        <a:ln w="9525">
                          <a:noFill/>
                          <a:miter lim="800000"/>
                          <a:headEnd/>
                          <a:tailEnd/>
                        </a:ln>
                      </wps:spPr>
                      <wps:txbx>
                        <w:txbxContent>
                          <w:p w14:paraId="3511804C" w14:textId="77777777" w:rsidR="00517EAA" w:rsidRPr="00BB56C5" w:rsidRDefault="00517EAA" w:rsidP="00517EAA">
                            <w:pPr>
                              <w:jc w:val="right"/>
                              <w:rPr>
                                <w:color w:val="FF0000"/>
                                <w:sz w:val="56"/>
                              </w:rPr>
                            </w:pPr>
                            <w:r>
                              <w:rPr>
                                <w:color w:val="FF0000"/>
                                <w:sz w:val="56"/>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445FB" id="_x0000_s1032" type="#_x0000_t202" style="position:absolute;left:0;text-align:left;margin-left:0;margin-top:.25pt;width:34.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2eIgIAACMEAAAOAAAAZHJzL2Uyb0RvYy54bWysU11v2yAUfZ+0/4B4X+x4TpZacaouXaZJ&#10;3YfU7gdgjGM04DIgsbtf3wtO06h7m8YDAu7lcO65h/X1qBU5CuclmJrOZzklwnBopdnX9OfD7t2K&#10;Eh+YaZkCI2r6KDy93rx9sx5sJQroQbXCEQQxvhpsTfsQbJVlnvdCMz8DKwwGO3CaBdy6fdY6NiC6&#10;VlmR58tsANdaB1x4j6e3U5BuEn7XCR6+d50XgaiaIreQZpfmJs7ZZs2qvWO2l/xEg/0DC82kwUfP&#10;ULcsMHJw8i8oLbkDD12YcdAZdJ3kItWA1czzV9Xc98yKVAuK4+1ZJv//YPm34w9HZFvToigpMUxj&#10;kx7EGMhHGEkR9RmsrzDt3mJiGPEY+5xq9fYO+C9PDGx7ZvbixjkYesFa5DePN7OLqxOOjyDN8BVa&#10;fIYdAiSgsXM6iodyEETHPj2eexOpcDws3y9XK4xwDM3LvFwWqXkZq55vW+fDZwGaxEVNHfY+obPj&#10;nQ+RDaueU+JjHpRsd1KptIl+E1vlyJGhU5r9xP9VljJkqOnVolgkYAPxenKQlgFtrKSu6SqPYzJW&#10;FOOTaVNKYFJNaySizEmdKMgkTRibMTUiPR2Va6B9RLkcTK7FX4aLHtwfSgZ0bE397wNzghL1xaDk&#10;V/OyjBZPm3LxAQUi7jLSXEaY4QhV00DJtNyG9C2SGvYGW7OTSbUXJifK6MQk5unXRKtf7lPWy9/e&#10;PAEAAP//AwBQSwMEFAAGAAgAAAAhAHhrRw7aAAAABAEAAA8AAABkcnMvZG93bnJldi54bWxMj0FP&#10;wkAUhO8m/ofNM/EmW2rEWvpKiAnhwkER70v30TZ035buAvXf+zzJcTKTmW+Kxeg6daEhtJ4RppME&#10;FHHlbcs1wu5r9ZSBCtGwNZ1nQvihAIvy/q4wufVX/qTLNtZKSjjkBqGJsc+1DlVDzoSJ74nFO/jB&#10;mShyqLUdzFXKXafTJJlpZ1qWhcb09N5QddyeHcIqO62HTa1HOiSb9e779Pb8sYyIjw/jcg4q0hj/&#10;w/CHL+hQCtPen9kG1SHIkYjwAkq8WSYv9ghpOn0FXRb6Fr78BQAA//8DAFBLAQItABQABgAIAAAA&#10;IQC2gziS/gAAAOEBAAATAAAAAAAAAAAAAAAAAAAAAABbQ29udGVudF9UeXBlc10ueG1sUEsBAi0A&#10;FAAGAAgAAAAhADj9If/WAAAAlAEAAAsAAAAAAAAAAAAAAAAALwEAAF9yZWxzLy5yZWxzUEsBAi0A&#10;FAAGAAgAAAAhAC6FDZ4iAgAAIwQAAA4AAAAAAAAAAAAAAAAALgIAAGRycy9lMm9Eb2MueG1sUEsB&#10;Ai0AFAAGAAgAAAAhAHhrRw7aAAAABAEAAA8AAAAAAAAAAAAAAAAAfAQAAGRycy9kb3ducmV2Lnht&#10;bFBLBQYAAAAABAAEAPMAAACDBQAAAAA=&#10;" fillcolor="white [3212]" stroked="f">
                <v:textbox style="mso-fit-shape-to-text:t">
                  <w:txbxContent>
                    <w:p w14:paraId="3511804C" w14:textId="77777777" w:rsidR="00517EAA" w:rsidRPr="00BB56C5" w:rsidRDefault="00517EAA" w:rsidP="00517EAA">
                      <w:pPr>
                        <w:jc w:val="right"/>
                        <w:rPr>
                          <w:color w:val="FF0000"/>
                          <w:sz w:val="56"/>
                        </w:rPr>
                      </w:pPr>
                      <w:r>
                        <w:rPr>
                          <w:color w:val="FF0000"/>
                          <w:sz w:val="56"/>
                        </w:rPr>
                        <w:t>C</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74624" behindDoc="0" locked="0" layoutInCell="1" allowOverlap="1" wp14:anchorId="1A89D735" wp14:editId="3511CC3E">
                <wp:simplePos x="0" y="0"/>
                <wp:positionH relativeFrom="margin">
                  <wp:posOffset>4523105</wp:posOffset>
                </wp:positionH>
                <wp:positionV relativeFrom="paragraph">
                  <wp:posOffset>3492</wp:posOffset>
                </wp:positionV>
                <wp:extent cx="436880" cy="1404620"/>
                <wp:effectExtent l="0" t="0" r="1270" b="508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solidFill>
                          <a:schemeClr val="bg1"/>
                        </a:solidFill>
                        <a:ln w="9525">
                          <a:noFill/>
                          <a:miter lim="800000"/>
                          <a:headEnd/>
                          <a:tailEnd/>
                        </a:ln>
                      </wps:spPr>
                      <wps:txbx>
                        <w:txbxContent>
                          <w:p w14:paraId="7B73BC9F" w14:textId="77777777" w:rsidR="00517EAA" w:rsidRPr="00BB56C5" w:rsidRDefault="00517EAA" w:rsidP="00517EAA">
                            <w:pPr>
                              <w:jc w:val="right"/>
                              <w:rPr>
                                <w:color w:val="FF0000"/>
                                <w:sz w:val="56"/>
                              </w:rPr>
                            </w:pPr>
                            <w:r>
                              <w:rPr>
                                <w:color w:val="FF0000"/>
                                <w:sz w:val="5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9D735" id="_x0000_s1033" type="#_x0000_t202" style="position:absolute;left:0;text-align:left;margin-left:356.15pt;margin-top:.25pt;width:34.4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VUIQIAABwEAAAOAAAAZHJzL2Uyb0RvYy54bWysU11v2yAUfZ+0/4B4X+x4TpZacaouXaZJ&#10;3YfU7gdgjGM04DIgsbtf3wtO06h7m+YHC7j3Hs4997C+HrUiR+G8BFPT+SynRBgOrTT7mv582L1b&#10;UeIDMy1TYERNH4Wn15u3b9aDrUQBPahWOIIgxleDrWkfgq2yzPNeaOZnYIXBYAdOs4Bbt89axwZE&#10;1yor8nyZDeBa64AL7/H0dgrSTcLvOsHD967zIhBVU+QW0t+lfxP/2WbNqr1jtpf8RIP9AwvNpMFL&#10;z1C3LDBycPIvKC25Aw9dmHHQGXSd5CL1gN3M81fd3PfMitQLiuPtWSb//2D5t+MPR2Rb06JYUGKY&#10;xiE9iDGQjzCSIuozWF9h2r3FxDDiMc459ertHfBfnhjY9szsxY1zMPSCtchvHiuzi9IJx0eQZvgK&#10;LV7DDgES0Ng5HcVDOQii45wez7OJVDgelu+XqxVGOIbmZV4uizS8jFXP1db58FmAJnFRU4ezT+js&#10;eOdDZMOq55R4mQcl251UKm2i38RWOXJk6JRmP/F/laUMGWp6tUClYpGBWJ4cpGVAGyupa7rK4zcZ&#10;K4rxybQpJTCppjUSUeakThRkkiaMzYiJUbIG2kfUycFkV3xeuOjB/aFkQKvW1P8+MCcoUV8Man01&#10;L8vo7bQpFx9QGeIuI81lhBmOUDUNlEzLbUjvIclgb3AmO5nkemFy4ooWTCqenkv0+OU+Zb086s0T&#10;AAAA//8DAFBLAwQUAAYACAAAACEAShaAeN4AAAAIAQAADwAAAGRycy9kb3ducmV2LnhtbEyPwU7D&#10;MBBE70j8g7VI3KjjVJCQZlNVSFUvPUApdzfeJlHjdRq7bfh7zAmOoxnNvCmXk+3FlUbfOUZQswQE&#10;ce1Mxw3C/nP9lIPwQbPRvWNC+CYPy+r+rtSFcTf+oOsuNCKWsC80QhvCUEjp65as9jM3EEfv6Ear&#10;Q5RjI82ob7Hc9jJNkhdpdcdxodUDvbVUn3YXi7DOz5tx28iJjsl2s/86v87fVwHx8WFaLUAEmsJf&#10;GH7xIzpUkengLmy86BEylc5jFOEZRLSzXCkQB4Q0VRnIqpT/D1Q/AAAA//8DAFBLAQItABQABgAI&#10;AAAAIQC2gziS/gAAAOEBAAATAAAAAAAAAAAAAAAAAAAAAABbQ29udGVudF9UeXBlc10ueG1sUEsB&#10;Ai0AFAAGAAgAAAAhADj9If/WAAAAlAEAAAsAAAAAAAAAAAAAAAAALwEAAF9yZWxzLy5yZWxzUEsB&#10;Ai0AFAAGAAgAAAAhAINBpVQhAgAAHAQAAA4AAAAAAAAAAAAAAAAALgIAAGRycy9lMm9Eb2MueG1s&#10;UEsBAi0AFAAGAAgAAAAhAEoWgHjeAAAACAEAAA8AAAAAAAAAAAAAAAAAewQAAGRycy9kb3ducmV2&#10;LnhtbFBLBQYAAAAABAAEAPMAAACGBQAAAAA=&#10;" fillcolor="white [3212]" stroked="f">
                <v:textbox style="mso-fit-shape-to-text:t">
                  <w:txbxContent>
                    <w:p w14:paraId="7B73BC9F" w14:textId="77777777" w:rsidR="00517EAA" w:rsidRPr="00BB56C5" w:rsidRDefault="00517EAA" w:rsidP="00517EAA">
                      <w:pPr>
                        <w:jc w:val="right"/>
                        <w:rPr>
                          <w:color w:val="FF0000"/>
                          <w:sz w:val="56"/>
                        </w:rPr>
                      </w:pPr>
                      <w:r>
                        <w:rPr>
                          <w:color w:val="FF0000"/>
                          <w:sz w:val="56"/>
                        </w:rPr>
                        <w:t>D</w:t>
                      </w:r>
                    </w:p>
                  </w:txbxContent>
                </v:textbox>
                <w10:wrap anchorx="margin"/>
              </v:shape>
            </w:pict>
          </mc:Fallback>
        </mc:AlternateContent>
      </w:r>
      <w:r w:rsidRPr="00BB56C5">
        <w:rPr>
          <w:noProof/>
          <w:lang w:eastAsia="en-GB"/>
        </w:rPr>
        <mc:AlternateContent>
          <mc:Choice Requires="wps">
            <w:drawing>
              <wp:anchor distT="45720" distB="45720" distL="114300" distR="114300" simplePos="0" relativeHeight="251672576" behindDoc="0" locked="0" layoutInCell="1" allowOverlap="1" wp14:anchorId="06D54503" wp14:editId="3EC53970">
                <wp:simplePos x="0" y="0"/>
                <wp:positionH relativeFrom="margin">
                  <wp:posOffset>1501775</wp:posOffset>
                </wp:positionH>
                <wp:positionV relativeFrom="paragraph">
                  <wp:posOffset>6032</wp:posOffset>
                </wp:positionV>
                <wp:extent cx="436880" cy="1404620"/>
                <wp:effectExtent l="0" t="0" r="1270" b="508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solidFill>
                          <a:schemeClr val="bg1"/>
                        </a:solidFill>
                        <a:ln w="9525">
                          <a:noFill/>
                          <a:miter lim="800000"/>
                          <a:headEnd/>
                          <a:tailEnd/>
                        </a:ln>
                      </wps:spPr>
                      <wps:txbx>
                        <w:txbxContent>
                          <w:p w14:paraId="221817E0" w14:textId="77777777" w:rsidR="00517EAA" w:rsidRPr="00BB56C5" w:rsidRDefault="00517EAA" w:rsidP="00517EAA">
                            <w:pPr>
                              <w:jc w:val="right"/>
                              <w:rPr>
                                <w:color w:val="FF0000"/>
                                <w:sz w:val="56"/>
                              </w:rPr>
                            </w:pPr>
                            <w:r>
                              <w:rPr>
                                <w:color w:val="FF0000"/>
                                <w:sz w:val="5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54503" id="_x0000_s1034" type="#_x0000_t202" style="position:absolute;left:0;text-align:left;margin-left:118.25pt;margin-top:.45pt;width:34.4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iaIwIAACMEAAAOAAAAZHJzL2Uyb0RvYy54bWysU9uO2yAQfa/Uf0C8N3a8SZq14qy22aaq&#10;tL1Iu/0AjHGMCgwFEjv9+h1wkkbbt6o8IGCGw5kzh9XdoBU5COclmIpOJzklwnBopNlV9Mfz9t2S&#10;Eh+YaZgCIyp6FJ7erd++WfW2FAV0oBrhCIIYX/a2ol0ItswyzzuhmZ+AFQaDLTjNAm7dLmsc6xFd&#10;q6zI80XWg2usAy68x9OHMUjXCb9tBQ/f2taLQFRFkVtIs0tzHedsvWLlzjHbSX6iwf6BhWbS4KMX&#10;qAcWGNk7+ReUltyBhzZMOOgM2lZykWrAaqb5q2qeOmZFqgXF8fYik/9/sPzr4bsjsqloUdxQYpjG&#10;Jj2LIZAPMJAi6tNbX2Lak8XEMOAx9jnV6u0j8J+eGNh0zOzEvXPQd4I1yG8ab2ZXV0ccH0Hq/gs0&#10;+AzbB0hAQ+t0FA/lIIiOfTpeehOpcDyc3SyWS4xwDE1n+WxRpOZlrDzfts6HTwI0iYuKOux9QmeH&#10;Rx8iG1aeU+JjHpRstlKptIl+ExvlyIGhU+rdyP9VljKkr+jtvJgnYAPxenKQlgFtrKSu6DKPYzRW&#10;FOOjaVJKYFKNaySizEmdKMgoTRjqITVieRa9huaIcjkYXYu/DBcduN+U9OjYivpfe+YEJeqzQclv&#10;p7NZtHjazObvUSDiriP1dYQZjlAVDZSMy01I3yKpYe+xNVuZVIs9HJmcKKMTk5inXxOtfr1PWX/+&#10;9voFAAD//wMAUEsDBBQABgAIAAAAIQBo+paJ3QAAAAgBAAAPAAAAZHJzL2Rvd25yZXYueG1sTI/B&#10;bsIwEETvlfoP1lbqrdgkAkEaB6FKiAuHFujdxEsSNV4H20D6992e2uPsjGbelqvR9eKGIXaeNEwn&#10;CgRS7W1HjYbjYfOyABGTIWt6T6jhGyOsqseH0hTW3+kDb/vUCC6hWBgNbUpDIWWsW3QmTvyAxN7Z&#10;B2cSy9BIG8ydy10vM6Xm0pmOeKE1A761WH/tr07DZnHZhl0jRzyr3fb4eVnm7+uk9fPTuH4FkXBM&#10;f2H4xWd0qJjp5K9ko+g1ZPl8xlENSxBs52qWgzjxPcumIKtS/n+g+gEAAP//AwBQSwECLQAUAAYA&#10;CAAAACEAtoM4kv4AAADhAQAAEwAAAAAAAAAAAAAAAAAAAAAAW0NvbnRlbnRfVHlwZXNdLnhtbFBL&#10;AQItABQABgAIAAAAIQA4/SH/1gAAAJQBAAALAAAAAAAAAAAAAAAAAC8BAABfcmVscy8ucmVsc1BL&#10;AQItABQABgAIAAAAIQCyRNiaIwIAACMEAAAOAAAAAAAAAAAAAAAAAC4CAABkcnMvZTJvRG9jLnht&#10;bFBLAQItABQABgAIAAAAIQBo+paJ3QAAAAgBAAAPAAAAAAAAAAAAAAAAAH0EAABkcnMvZG93bnJl&#10;di54bWxQSwUGAAAAAAQABADzAAAAhwUAAAAA&#10;" fillcolor="white [3212]" stroked="f">
                <v:textbox style="mso-fit-shape-to-text:t">
                  <w:txbxContent>
                    <w:p w14:paraId="221817E0" w14:textId="77777777" w:rsidR="00517EAA" w:rsidRPr="00BB56C5" w:rsidRDefault="00517EAA" w:rsidP="00517EAA">
                      <w:pPr>
                        <w:jc w:val="right"/>
                        <w:rPr>
                          <w:color w:val="FF0000"/>
                          <w:sz w:val="56"/>
                        </w:rPr>
                      </w:pPr>
                      <w:r>
                        <w:rPr>
                          <w:color w:val="FF0000"/>
                          <w:sz w:val="56"/>
                        </w:rPr>
                        <w:t>B</w:t>
                      </w:r>
                    </w:p>
                  </w:txbxContent>
                </v:textbox>
                <w10:wrap anchorx="margin"/>
              </v:shape>
            </w:pict>
          </mc:Fallback>
        </mc:AlternateContent>
      </w:r>
    </w:p>
    <w:p w14:paraId="494D9B38" w14:textId="77777777" w:rsidR="00517EAA" w:rsidRDefault="00517EAA" w:rsidP="00517EAA">
      <w:pPr>
        <w:spacing w:before="0" w:after="160" w:line="259" w:lineRule="auto"/>
        <w:rPr>
          <w:lang w:eastAsia="en-GB"/>
        </w:rPr>
      </w:pPr>
      <w:r w:rsidRPr="00C836DD">
        <w:rPr>
          <w:noProof/>
          <w:lang w:eastAsia="en-GB"/>
        </w:rPr>
        <w:drawing>
          <wp:inline distT="0" distB="0" distL="0" distR="0" wp14:anchorId="2F39641E" wp14:editId="47C291FD">
            <wp:extent cx="6035040" cy="1482056"/>
            <wp:effectExtent l="0" t="0" r="381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3112" cy="1498773"/>
                    </a:xfrm>
                    <a:prstGeom prst="rect">
                      <a:avLst/>
                    </a:prstGeom>
                  </pic:spPr>
                </pic:pic>
              </a:graphicData>
            </a:graphic>
          </wp:inline>
        </w:drawing>
      </w:r>
    </w:p>
    <w:p w14:paraId="41488817" w14:textId="77777777" w:rsidR="00517EAA" w:rsidRDefault="00517EAA" w:rsidP="00517EAA">
      <w:pPr>
        <w:spacing w:before="0" w:after="160" w:line="259" w:lineRule="auto"/>
        <w:rPr>
          <w:lang w:eastAsia="en-GB"/>
        </w:rPr>
      </w:pPr>
      <w:r>
        <w:rPr>
          <w:lang w:eastAsia="en-GB"/>
        </w:rPr>
        <w:t xml:space="preserve">There is a </w:t>
      </w:r>
      <w:r w:rsidRPr="00974626">
        <w:rPr>
          <w:b/>
          <w:lang w:eastAsia="en-GB"/>
        </w:rPr>
        <w:t>variant</w:t>
      </w:r>
      <w:r>
        <w:rPr>
          <w:lang w:eastAsia="en-GB"/>
        </w:rPr>
        <w:t xml:space="preserve"> the is equally acceptable, note the working and standing ends are on different sides of the knot</w:t>
      </w:r>
    </w:p>
    <w:p w14:paraId="433B24BC" w14:textId="16999E8B" w:rsidR="00517EAA" w:rsidRDefault="00517EAA" w:rsidP="00517EAA">
      <w:pPr>
        <w:spacing w:before="0" w:after="160" w:line="259" w:lineRule="auto"/>
        <w:rPr>
          <w:rFonts w:asciiTheme="majorHAnsi" w:eastAsia="Times New Roman" w:hAnsiTheme="majorHAnsi" w:cstheme="majorBidi"/>
          <w:color w:val="00B0F0"/>
          <w:sz w:val="32"/>
          <w:szCs w:val="32"/>
          <w:lang w:eastAsia="en-GB"/>
        </w:rPr>
      </w:pPr>
      <w:r>
        <w:rPr>
          <w:noProof/>
          <w:lang w:eastAsia="en-GB"/>
        </w:rPr>
        <w:drawing>
          <wp:inline distT="0" distB="0" distL="0" distR="0" wp14:anchorId="0E676E81" wp14:editId="31070B4E">
            <wp:extent cx="5238115" cy="1294765"/>
            <wp:effectExtent l="0" t="0" r="635" b="635"/>
            <wp:docPr id="226" name="Picture 226" descr="RollingHitch-ABOK-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llingHitch-ABOK-17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115" cy="1294765"/>
                    </a:xfrm>
                    <a:prstGeom prst="rect">
                      <a:avLst/>
                    </a:prstGeom>
                    <a:noFill/>
                    <a:ln>
                      <a:noFill/>
                    </a:ln>
                  </pic:spPr>
                </pic:pic>
              </a:graphicData>
            </a:graphic>
          </wp:inline>
        </w:drawing>
      </w:r>
      <w:r>
        <w:br w:type="page"/>
      </w:r>
    </w:p>
    <w:p w14:paraId="76CC2A91" w14:textId="1B5631C5" w:rsidR="00517EAA" w:rsidRPr="00011F9A" w:rsidRDefault="00517EAA" w:rsidP="00517EAA">
      <w:pPr>
        <w:pStyle w:val="Heading2"/>
      </w:pPr>
      <w:r>
        <w:t>Sheet Bend</w:t>
      </w:r>
      <w:r w:rsidR="00D84A55">
        <w:t xml:space="preserve"> and Double Sheet Bend</w:t>
      </w:r>
    </w:p>
    <w:p w14:paraId="1189FE9B" w14:textId="77777777" w:rsidR="00517EAA" w:rsidRDefault="00F82CF7" w:rsidP="00517EAA">
      <w:pPr>
        <w:rPr>
          <w:lang w:eastAsia="en-GB"/>
        </w:rPr>
      </w:pPr>
      <w:hyperlink r:id="rId19" w:anchor="ScrollPoint" w:history="1">
        <w:r w:rsidR="00517EAA" w:rsidRPr="006A7FFB">
          <w:rPr>
            <w:rStyle w:val="Hyperlink"/>
            <w:lang w:eastAsia="en-GB"/>
          </w:rPr>
          <w:t>http://www.animatedknots.com/sheetbend/index.php?LogoImage=LogoGrog.png&amp;Website=www.animatedknots.com#ScrollPoint</w:t>
        </w:r>
      </w:hyperlink>
      <w:r w:rsidR="00517EAA">
        <w:rPr>
          <w:lang w:eastAsia="en-GB"/>
        </w:rPr>
        <w:t xml:space="preserve"> </w:t>
      </w:r>
    </w:p>
    <w:p w14:paraId="75F93295" w14:textId="5F20B0AA" w:rsidR="00517EAA" w:rsidRDefault="00D84A55" w:rsidP="00517EAA">
      <w:pPr>
        <w:rPr>
          <w:lang w:eastAsia="en-GB"/>
        </w:rPr>
      </w:pPr>
      <w:r>
        <w:object w:dxaOrig="1488" w:dyaOrig="990" w14:anchorId="7582C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5pt" o:ole="">
            <v:imagedata r:id="rId20" o:title=""/>
          </v:shape>
          <o:OLEObject Type="Embed" ProgID="Package" ShapeID="_x0000_i1025" DrawAspect="Icon" ObjectID="_1643557429" r:id="rId21"/>
        </w:object>
      </w:r>
    </w:p>
    <w:p w14:paraId="741679C2" w14:textId="77777777" w:rsidR="00517EAA" w:rsidRDefault="00517EAA" w:rsidP="00517EAA">
      <w:pPr>
        <w:rPr>
          <w:lang w:eastAsia="en-GB"/>
        </w:rPr>
      </w:pPr>
    </w:p>
    <w:p w14:paraId="1DEB6359" w14:textId="505BB2A6" w:rsidR="00517EAA" w:rsidRDefault="00517EAA" w:rsidP="00517EAA">
      <w:pPr>
        <w:rPr>
          <w:lang w:eastAsia="en-GB"/>
        </w:rPr>
      </w:pPr>
    </w:p>
    <w:p w14:paraId="68E16A6F" w14:textId="461730C1" w:rsidR="00517EAA" w:rsidRPr="00517EAA" w:rsidRDefault="00517EAA" w:rsidP="00517EAA">
      <w:pPr>
        <w:pStyle w:val="Heading2"/>
      </w:pPr>
      <w:r w:rsidRPr="00517EAA">
        <w:t>Rolling hitch</w:t>
      </w:r>
    </w:p>
    <w:p w14:paraId="02B62BFE" w14:textId="0790B20B" w:rsidR="00517EAA" w:rsidRDefault="00F82CF7" w:rsidP="00517EAA">
      <w:pPr>
        <w:rPr>
          <w:lang w:eastAsia="en-GB"/>
        </w:rPr>
      </w:pPr>
      <w:hyperlink r:id="rId22" w:anchor="ScrollPoint" w:history="1">
        <w:r w:rsidR="00517EAA" w:rsidRPr="00AC7E39">
          <w:rPr>
            <w:rStyle w:val="Hyperlink"/>
            <w:lang w:eastAsia="en-GB"/>
          </w:rPr>
          <w:t>http://www.animatedknots.com/rollinghitch/index.php?LogoImage=LogoGrog.png&amp;Website=www.animatedknots.com#ScrollPoint</w:t>
        </w:r>
      </w:hyperlink>
      <w:r w:rsidR="00517EAA">
        <w:rPr>
          <w:lang w:eastAsia="en-GB"/>
        </w:rPr>
        <w:t xml:space="preserve"> </w:t>
      </w:r>
    </w:p>
    <w:p w14:paraId="550B12AE" w14:textId="0C2FADC8" w:rsidR="00517EAA" w:rsidRDefault="00517EAA" w:rsidP="00517EAA">
      <w:pPr>
        <w:rPr>
          <w:lang w:eastAsia="en-GB"/>
        </w:rPr>
      </w:pPr>
      <w:r>
        <w:object w:dxaOrig="1488" w:dyaOrig="990" w14:anchorId="6B8298E0">
          <v:shape id="_x0000_i1026" type="#_x0000_t75" style="width:74.4pt;height:49.5pt" o:ole="">
            <v:imagedata r:id="rId23" o:title=""/>
          </v:shape>
          <o:OLEObject Type="Embed" ProgID="Package" ShapeID="_x0000_i1026" DrawAspect="Icon" ObjectID="_1643557430" r:id="rId24"/>
        </w:object>
      </w:r>
    </w:p>
    <w:p w14:paraId="366AA65F" w14:textId="073F81D2" w:rsidR="00517EAA" w:rsidRDefault="00517EAA" w:rsidP="00517EAA">
      <w:pPr>
        <w:rPr>
          <w:lang w:eastAsia="en-GB"/>
        </w:rPr>
      </w:pPr>
    </w:p>
    <w:p w14:paraId="2A640505" w14:textId="77777777" w:rsidR="00517EAA" w:rsidRDefault="00517EAA" w:rsidP="00517EAA">
      <w:pPr>
        <w:rPr>
          <w:lang w:eastAsia="en-GB"/>
        </w:rPr>
      </w:pPr>
    </w:p>
    <w:p w14:paraId="6A4F024E" w14:textId="77777777" w:rsidR="00517EAA" w:rsidRDefault="00517EAA" w:rsidP="00517EAA">
      <w:pPr>
        <w:pStyle w:val="Heading2"/>
        <w:rPr>
          <w:lang w:eastAsia="en-GB"/>
        </w:rPr>
      </w:pPr>
      <w:r>
        <w:rPr>
          <w:lang w:eastAsia="en-GB"/>
        </w:rPr>
        <w:t>Clove Hitch, using ends</w:t>
      </w:r>
    </w:p>
    <w:p w14:paraId="74185448" w14:textId="77777777" w:rsidR="00517EAA" w:rsidRDefault="00F82CF7" w:rsidP="00517EAA">
      <w:pPr>
        <w:rPr>
          <w:lang w:eastAsia="en-GB"/>
        </w:rPr>
      </w:pPr>
      <w:hyperlink r:id="rId25" w:anchor="ScrollPoint" w:history="1">
        <w:r w:rsidR="00517EAA" w:rsidRPr="006A7FFB">
          <w:rPr>
            <w:rStyle w:val="Hyperlink"/>
            <w:lang w:eastAsia="en-GB"/>
          </w:rPr>
          <w:t>http://www.animatedknots.com/cloveend/index.php?LogoImage=LogoGrog.png&amp;Website=www.animatedknots.com#ScrollPoint</w:t>
        </w:r>
      </w:hyperlink>
      <w:r w:rsidR="00517EAA">
        <w:rPr>
          <w:lang w:eastAsia="en-GB"/>
        </w:rPr>
        <w:t xml:space="preserve"> </w:t>
      </w:r>
    </w:p>
    <w:p w14:paraId="64664836" w14:textId="77777777" w:rsidR="00517EAA" w:rsidRDefault="00517EAA" w:rsidP="00517EAA">
      <w:r>
        <w:object w:dxaOrig="1488" w:dyaOrig="990" w14:anchorId="6B621B79">
          <v:shape id="_x0000_i1027" type="#_x0000_t75" style="width:74.4pt;height:49.5pt" o:ole="">
            <v:imagedata r:id="rId26" o:title=""/>
          </v:shape>
          <o:OLEObject Type="Embed" ProgID="Package" ShapeID="_x0000_i1027" DrawAspect="Icon" ObjectID="_1643557431" r:id="rId27"/>
        </w:object>
      </w:r>
    </w:p>
    <w:p w14:paraId="42ED3BC6" w14:textId="77777777" w:rsidR="00517EAA" w:rsidRDefault="00517EAA" w:rsidP="00517EAA">
      <w:pPr>
        <w:rPr>
          <w:lang w:eastAsia="en-GB"/>
        </w:rPr>
      </w:pPr>
    </w:p>
    <w:p w14:paraId="221AF3F2" w14:textId="77777777" w:rsidR="00517EAA" w:rsidRDefault="00517EAA" w:rsidP="00517EAA">
      <w:pPr>
        <w:rPr>
          <w:lang w:eastAsia="en-GB"/>
        </w:rPr>
      </w:pPr>
    </w:p>
    <w:p w14:paraId="7F0D5CA8" w14:textId="77777777" w:rsidR="00517EAA" w:rsidRDefault="00517EAA" w:rsidP="00517EAA">
      <w:pPr>
        <w:pStyle w:val="Heading2"/>
        <w:rPr>
          <w:lang w:eastAsia="en-GB"/>
        </w:rPr>
      </w:pPr>
      <w:r>
        <w:rPr>
          <w:lang w:eastAsia="en-GB"/>
        </w:rPr>
        <w:t>Clove Hitch, using loops</w:t>
      </w:r>
    </w:p>
    <w:p w14:paraId="3EA89FC1" w14:textId="77777777" w:rsidR="00517EAA" w:rsidRDefault="00F82CF7" w:rsidP="00517EAA">
      <w:pPr>
        <w:rPr>
          <w:lang w:eastAsia="en-GB"/>
        </w:rPr>
      </w:pPr>
      <w:hyperlink r:id="rId28" w:anchor="ScrollPoint" w:history="1">
        <w:r w:rsidR="00517EAA" w:rsidRPr="006A7FFB">
          <w:rPr>
            <w:rStyle w:val="Hyperlink"/>
            <w:lang w:eastAsia="en-GB"/>
          </w:rPr>
          <w:t>http://www.animatedknots.com/clove/index.php?LogoImage=LogoGrog.png&amp;Website=www.animatedknots.com#ScrollPoint</w:t>
        </w:r>
      </w:hyperlink>
      <w:r w:rsidR="00517EAA">
        <w:rPr>
          <w:lang w:eastAsia="en-GB"/>
        </w:rPr>
        <w:t xml:space="preserve"> </w:t>
      </w:r>
    </w:p>
    <w:p w14:paraId="6605795D" w14:textId="77777777" w:rsidR="00517EAA" w:rsidRPr="00172F8B" w:rsidRDefault="00517EAA" w:rsidP="00517EAA">
      <w:pPr>
        <w:rPr>
          <w:lang w:eastAsia="en-GB"/>
        </w:rPr>
      </w:pPr>
      <w:r>
        <w:object w:dxaOrig="1488" w:dyaOrig="990" w14:anchorId="2DC4ED31">
          <v:shape id="_x0000_i1028" type="#_x0000_t75" style="width:74.4pt;height:49.5pt" o:ole="">
            <v:imagedata r:id="rId29" o:title=""/>
          </v:shape>
          <o:OLEObject Type="Embed" ProgID="Package" ShapeID="_x0000_i1028" DrawAspect="Icon" ObjectID="_1643557432" r:id="rId30"/>
        </w:object>
      </w:r>
    </w:p>
    <w:p w14:paraId="7B0DE535" w14:textId="77777777" w:rsidR="00517EAA" w:rsidRDefault="00517EAA" w:rsidP="00517EAA">
      <w:pPr>
        <w:rPr>
          <w:lang w:eastAsia="en-GB"/>
        </w:rPr>
      </w:pPr>
    </w:p>
    <w:bookmarkEnd w:id="0"/>
    <w:p w14:paraId="52B5AA75" w14:textId="0E45B997" w:rsidR="00517EAA" w:rsidRDefault="00517EAA">
      <w:pPr>
        <w:spacing w:before="0" w:after="160" w:line="259" w:lineRule="auto"/>
        <w:rPr>
          <w:rFonts w:asciiTheme="majorHAnsi" w:eastAsia="Times New Roman" w:hAnsiTheme="majorHAnsi" w:cstheme="majorBidi"/>
          <w:color w:val="00B0F0"/>
          <w:sz w:val="32"/>
          <w:szCs w:val="32"/>
          <w:lang w:eastAsia="en-GB"/>
        </w:rPr>
      </w:pPr>
    </w:p>
    <w:sectPr w:rsidR="00517EAA" w:rsidSect="006921D6">
      <w:headerReference w:type="default" r:id="rId31"/>
      <w:footerReference w:type="default" r:id="rId32"/>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EE2F3" w14:textId="77777777" w:rsidR="00F82CF7" w:rsidRDefault="00F82CF7" w:rsidP="00F71872">
      <w:pPr>
        <w:spacing w:before="0" w:after="0"/>
      </w:pPr>
      <w:r>
        <w:separator/>
      </w:r>
    </w:p>
  </w:endnote>
  <w:endnote w:type="continuationSeparator" w:id="0">
    <w:p w14:paraId="57703E88" w14:textId="77777777" w:rsidR="00F82CF7" w:rsidRDefault="00F82CF7"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71A48C79" w:rsidR="001F1F85" w:rsidRPr="008D4890" w:rsidRDefault="001F1F85" w:rsidP="008A450E">
            <w:pPr>
              <w:pStyle w:val="Footer"/>
              <w:pBdr>
                <w:top w:val="single" w:sz="4" w:space="1" w:color="00B0F0"/>
              </w:pBdr>
              <w:tabs>
                <w:tab w:val="clear" w:pos="4513"/>
                <w:tab w:val="clear" w:pos="9026"/>
                <w:tab w:val="right" w:pos="9638"/>
              </w:tabs>
              <w:rPr>
                <w:color w:val="00B0F0"/>
              </w:rPr>
            </w:pPr>
            <w:r w:rsidRPr="008A450E">
              <w:rPr>
                <w:color w:val="00B0F0"/>
                <w:sz w:val="16"/>
              </w:rPr>
              <w:t>©Garry Chambers</w:t>
            </w:r>
            <w:r>
              <w:rPr>
                <w:color w:val="00B0F0"/>
              </w:rPr>
              <w:tab/>
            </w:r>
            <w:r w:rsidRPr="008D4890">
              <w:rPr>
                <w:color w:val="00B0F0"/>
              </w:rPr>
              <w:t xml:space="preserve">Page </w:t>
            </w:r>
            <w:r w:rsidRPr="008D4890">
              <w:rPr>
                <w:color w:val="00B0F0"/>
                <w:sz w:val="24"/>
                <w:szCs w:val="24"/>
              </w:rPr>
              <w:fldChar w:fldCharType="begin"/>
            </w:r>
            <w:r w:rsidRPr="008D4890">
              <w:rPr>
                <w:color w:val="00B0F0"/>
              </w:rPr>
              <w:instrText xml:space="preserve"> PAGE </w:instrText>
            </w:r>
            <w:r w:rsidRPr="008D4890">
              <w:rPr>
                <w:color w:val="00B0F0"/>
                <w:sz w:val="24"/>
                <w:szCs w:val="24"/>
              </w:rPr>
              <w:fldChar w:fldCharType="separate"/>
            </w:r>
            <w:r w:rsidR="00363154">
              <w:rPr>
                <w:noProof/>
                <w:color w:val="00B0F0"/>
              </w:rPr>
              <w:t>1</w:t>
            </w:r>
            <w:r w:rsidRPr="008D4890">
              <w:rPr>
                <w:color w:val="00B0F0"/>
                <w:sz w:val="24"/>
                <w:szCs w:val="24"/>
              </w:rPr>
              <w:fldChar w:fldCharType="end"/>
            </w:r>
            <w:r w:rsidRPr="008D4890">
              <w:rPr>
                <w:color w:val="00B0F0"/>
              </w:rPr>
              <w:t xml:space="preserve"> of </w:t>
            </w:r>
            <w:r w:rsidRPr="008D4890">
              <w:rPr>
                <w:color w:val="00B0F0"/>
                <w:sz w:val="24"/>
                <w:szCs w:val="24"/>
              </w:rPr>
              <w:fldChar w:fldCharType="begin"/>
            </w:r>
            <w:r w:rsidRPr="008D4890">
              <w:rPr>
                <w:color w:val="00B0F0"/>
              </w:rPr>
              <w:instrText xml:space="preserve"> NUMPAGES  </w:instrText>
            </w:r>
            <w:r w:rsidRPr="008D4890">
              <w:rPr>
                <w:color w:val="00B0F0"/>
                <w:sz w:val="24"/>
                <w:szCs w:val="24"/>
              </w:rPr>
              <w:fldChar w:fldCharType="separate"/>
            </w:r>
            <w:r w:rsidR="00363154">
              <w:rPr>
                <w:noProof/>
                <w:color w:val="00B0F0"/>
              </w:rPr>
              <w:t>2</w:t>
            </w:r>
            <w:r w:rsidRPr="008D4890">
              <w:rPr>
                <w:color w:val="00B0F0"/>
                <w:sz w:val="24"/>
                <w:szCs w:val="24"/>
              </w:rPr>
              <w:fldChar w:fldCharType="end"/>
            </w:r>
          </w:p>
        </w:sdtContent>
      </w:sdt>
    </w:sdtContent>
  </w:sdt>
  <w:p w14:paraId="04904CC5" w14:textId="77777777" w:rsidR="001F1F85" w:rsidRDefault="001F1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FD296" w14:textId="77777777" w:rsidR="00F82CF7" w:rsidRDefault="00F82CF7" w:rsidP="00F71872">
      <w:pPr>
        <w:spacing w:before="0" w:after="0"/>
      </w:pPr>
      <w:r>
        <w:separator/>
      </w:r>
    </w:p>
  </w:footnote>
  <w:footnote w:type="continuationSeparator" w:id="0">
    <w:p w14:paraId="5B4719DA" w14:textId="77777777" w:rsidR="00F82CF7" w:rsidRDefault="00F82CF7"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F1F85" w:rsidRPr="008D4890" w14:paraId="0B8172FE" w14:textId="77777777" w:rsidTr="00B81BEC">
      <w:tc>
        <w:tcPr>
          <w:tcW w:w="9609" w:type="dxa"/>
          <w:vAlign w:val="center"/>
        </w:tcPr>
        <w:tbl>
          <w:tblPr>
            <w:tblStyle w:val="TableGrid"/>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53"/>
            <w:gridCol w:w="3118"/>
          </w:tblGrid>
          <w:tr w:rsidR="001F1F85" w:rsidRPr="008D4890" w14:paraId="6E30A533" w14:textId="77777777" w:rsidTr="007B1789">
            <w:tc>
              <w:tcPr>
                <w:tcW w:w="2405" w:type="dxa"/>
                <w:vAlign w:val="center"/>
              </w:tcPr>
              <w:p w14:paraId="72513E0E" w14:textId="77777777" w:rsidR="001F1F85" w:rsidRPr="008D4890" w:rsidRDefault="001F1F85"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153" w:type="dxa"/>
                <w:vAlign w:val="center"/>
              </w:tcPr>
              <w:p w14:paraId="31C6922D" w14:textId="77777777" w:rsidR="001F1F85" w:rsidRPr="008D4890" w:rsidRDefault="001F1F85" w:rsidP="00F71872">
                <w:pPr>
                  <w:jc w:val="center"/>
                  <w:rPr>
                    <w:b/>
                    <w:color w:val="00B0F0"/>
                    <w:sz w:val="36"/>
                  </w:rPr>
                </w:pPr>
                <w:r w:rsidRPr="008D4890">
                  <w:rPr>
                    <w:b/>
                    <w:color w:val="00B0F0"/>
                    <w:sz w:val="36"/>
                  </w:rPr>
                  <w:t>Sheffield Sea Cadet</w:t>
                </w:r>
              </w:p>
            </w:tc>
            <w:tc>
              <w:tcPr>
                <w:tcW w:w="3118" w:type="dxa"/>
                <w:vAlign w:val="center"/>
              </w:tcPr>
              <w:p w14:paraId="7674DD1B" w14:textId="1CD070D6" w:rsidR="001F1F85" w:rsidRDefault="001F1F85" w:rsidP="001E138A">
                <w:pPr>
                  <w:pStyle w:val="Header"/>
                  <w:spacing w:before="0"/>
                  <w:ind w:right="32"/>
                  <w:jc w:val="right"/>
                  <w:rPr>
                    <w:color w:val="00B0F0"/>
                  </w:rPr>
                </w:pPr>
                <w:r>
                  <w:rPr>
                    <w:color w:val="00B0F0"/>
                  </w:rPr>
                  <w:t>Seamanship</w:t>
                </w:r>
              </w:p>
              <w:p w14:paraId="7C53548F" w14:textId="1BE7AFA9" w:rsidR="001F1F85" w:rsidRDefault="00EB0417" w:rsidP="001E138A">
                <w:pPr>
                  <w:pStyle w:val="Header"/>
                  <w:spacing w:before="0"/>
                  <w:ind w:right="32"/>
                  <w:jc w:val="right"/>
                  <w:rPr>
                    <w:color w:val="00B0F0"/>
                  </w:rPr>
                </w:pPr>
                <w:r>
                  <w:rPr>
                    <w:color w:val="00B0F0"/>
                  </w:rPr>
                  <w:t>Bends and Hitches</w:t>
                </w:r>
              </w:p>
              <w:p w14:paraId="23DFE69D" w14:textId="7306C07B" w:rsidR="001F1F85" w:rsidRPr="008D4890" w:rsidRDefault="00EB0417" w:rsidP="001E138A">
                <w:pPr>
                  <w:pStyle w:val="Header"/>
                  <w:spacing w:before="0"/>
                  <w:ind w:right="32"/>
                  <w:jc w:val="right"/>
                  <w:rPr>
                    <w:color w:val="00B0F0"/>
                  </w:rPr>
                </w:pPr>
                <w:r>
                  <w:rPr>
                    <w:color w:val="00B0F0"/>
                  </w:rPr>
                  <w:t>SM06</w:t>
                </w:r>
              </w:p>
              <w:p w14:paraId="5F9EE7D4" w14:textId="4C425CEB" w:rsidR="001F1F85" w:rsidRPr="008D4890" w:rsidRDefault="001F1F85" w:rsidP="00843841">
                <w:pPr>
                  <w:pStyle w:val="Header"/>
                  <w:spacing w:before="0"/>
                  <w:ind w:right="32"/>
                  <w:jc w:val="right"/>
                  <w:rPr>
                    <w:color w:val="00B0F0"/>
                  </w:rPr>
                </w:pPr>
                <w:r>
                  <w:rPr>
                    <w:color w:val="00B0F0"/>
                  </w:rPr>
                  <w:t>V00.00,08/10</w:t>
                </w:r>
                <w:r w:rsidRPr="008D4890">
                  <w:rPr>
                    <w:color w:val="00B0F0"/>
                  </w:rPr>
                  <w:t>/16</w:t>
                </w:r>
              </w:p>
            </w:tc>
          </w:tr>
        </w:tbl>
        <w:p w14:paraId="5B3E9906" w14:textId="77777777" w:rsidR="001F1F85" w:rsidRPr="008D4890" w:rsidRDefault="001F1F85" w:rsidP="00F71872">
          <w:pPr>
            <w:pStyle w:val="Header"/>
            <w:rPr>
              <w:color w:val="00B0F0"/>
            </w:rPr>
          </w:pPr>
        </w:p>
      </w:tc>
    </w:tr>
  </w:tbl>
  <w:p w14:paraId="00253EC3" w14:textId="77777777" w:rsidR="001F1F85" w:rsidRPr="00F71872" w:rsidRDefault="001F1F85" w:rsidP="00F7187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341F"/>
    <w:multiLevelType w:val="hybridMultilevel"/>
    <w:tmpl w:val="B47479B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C2542"/>
    <w:multiLevelType w:val="hybridMultilevel"/>
    <w:tmpl w:val="26086E12"/>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D3DF2"/>
    <w:multiLevelType w:val="hybridMultilevel"/>
    <w:tmpl w:val="4A3E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62620"/>
    <w:multiLevelType w:val="hybridMultilevel"/>
    <w:tmpl w:val="AB02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46C05C9"/>
    <w:multiLevelType w:val="hybridMultilevel"/>
    <w:tmpl w:val="552CD9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E252D"/>
    <w:multiLevelType w:val="hybridMultilevel"/>
    <w:tmpl w:val="BE10F6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E08D4"/>
    <w:multiLevelType w:val="hybridMultilevel"/>
    <w:tmpl w:val="DA883F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111BDB"/>
    <w:multiLevelType w:val="hybridMultilevel"/>
    <w:tmpl w:val="4A3E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F2454E"/>
    <w:multiLevelType w:val="hybridMultilevel"/>
    <w:tmpl w:val="B4A800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BD14ED"/>
    <w:multiLevelType w:val="hybridMultilevel"/>
    <w:tmpl w:val="05DC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833499"/>
    <w:multiLevelType w:val="hybridMultilevel"/>
    <w:tmpl w:val="28F80CD2"/>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30" w15:restartNumberingAfterBreak="0">
    <w:nsid w:val="56F6511E"/>
    <w:multiLevelType w:val="hybridMultilevel"/>
    <w:tmpl w:val="4BBC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23F11"/>
    <w:multiLevelType w:val="hybridMultilevel"/>
    <w:tmpl w:val="7E98F828"/>
    <w:lvl w:ilvl="0" w:tplc="CD4457B2">
      <w:start w:val="1"/>
      <w:numFmt w:val="bullet"/>
      <w:lvlText w:val=""/>
      <w:lvlJc w:val="left"/>
      <w:pPr>
        <w:tabs>
          <w:tab w:val="num" w:pos="720"/>
        </w:tabs>
        <w:ind w:left="720" w:hanging="360"/>
      </w:pPr>
      <w:rPr>
        <w:rFonts w:ascii="Wingdings" w:hAnsi="Wingdings" w:hint="default"/>
      </w:rPr>
    </w:lvl>
    <w:lvl w:ilvl="1" w:tplc="B970B216" w:tentative="1">
      <w:start w:val="1"/>
      <w:numFmt w:val="bullet"/>
      <w:lvlText w:val=""/>
      <w:lvlJc w:val="left"/>
      <w:pPr>
        <w:tabs>
          <w:tab w:val="num" w:pos="1440"/>
        </w:tabs>
        <w:ind w:left="1440" w:hanging="360"/>
      </w:pPr>
      <w:rPr>
        <w:rFonts w:ascii="Wingdings" w:hAnsi="Wingdings" w:hint="default"/>
      </w:rPr>
    </w:lvl>
    <w:lvl w:ilvl="2" w:tplc="65340948" w:tentative="1">
      <w:start w:val="1"/>
      <w:numFmt w:val="bullet"/>
      <w:lvlText w:val=""/>
      <w:lvlJc w:val="left"/>
      <w:pPr>
        <w:tabs>
          <w:tab w:val="num" w:pos="2160"/>
        </w:tabs>
        <w:ind w:left="2160" w:hanging="360"/>
      </w:pPr>
      <w:rPr>
        <w:rFonts w:ascii="Wingdings" w:hAnsi="Wingdings" w:hint="default"/>
      </w:rPr>
    </w:lvl>
    <w:lvl w:ilvl="3" w:tplc="6B7E5378" w:tentative="1">
      <w:start w:val="1"/>
      <w:numFmt w:val="bullet"/>
      <w:lvlText w:val=""/>
      <w:lvlJc w:val="left"/>
      <w:pPr>
        <w:tabs>
          <w:tab w:val="num" w:pos="2880"/>
        </w:tabs>
        <w:ind w:left="2880" w:hanging="360"/>
      </w:pPr>
      <w:rPr>
        <w:rFonts w:ascii="Wingdings" w:hAnsi="Wingdings" w:hint="default"/>
      </w:rPr>
    </w:lvl>
    <w:lvl w:ilvl="4" w:tplc="AFACD560" w:tentative="1">
      <w:start w:val="1"/>
      <w:numFmt w:val="bullet"/>
      <w:lvlText w:val=""/>
      <w:lvlJc w:val="left"/>
      <w:pPr>
        <w:tabs>
          <w:tab w:val="num" w:pos="3600"/>
        </w:tabs>
        <w:ind w:left="3600" w:hanging="360"/>
      </w:pPr>
      <w:rPr>
        <w:rFonts w:ascii="Wingdings" w:hAnsi="Wingdings" w:hint="default"/>
      </w:rPr>
    </w:lvl>
    <w:lvl w:ilvl="5" w:tplc="3FF06E18" w:tentative="1">
      <w:start w:val="1"/>
      <w:numFmt w:val="bullet"/>
      <w:lvlText w:val=""/>
      <w:lvlJc w:val="left"/>
      <w:pPr>
        <w:tabs>
          <w:tab w:val="num" w:pos="4320"/>
        </w:tabs>
        <w:ind w:left="4320" w:hanging="360"/>
      </w:pPr>
      <w:rPr>
        <w:rFonts w:ascii="Wingdings" w:hAnsi="Wingdings" w:hint="default"/>
      </w:rPr>
    </w:lvl>
    <w:lvl w:ilvl="6" w:tplc="2B9677E4" w:tentative="1">
      <w:start w:val="1"/>
      <w:numFmt w:val="bullet"/>
      <w:lvlText w:val=""/>
      <w:lvlJc w:val="left"/>
      <w:pPr>
        <w:tabs>
          <w:tab w:val="num" w:pos="5040"/>
        </w:tabs>
        <w:ind w:left="5040" w:hanging="360"/>
      </w:pPr>
      <w:rPr>
        <w:rFonts w:ascii="Wingdings" w:hAnsi="Wingdings" w:hint="default"/>
      </w:rPr>
    </w:lvl>
    <w:lvl w:ilvl="7" w:tplc="DC485DE6" w:tentative="1">
      <w:start w:val="1"/>
      <w:numFmt w:val="bullet"/>
      <w:lvlText w:val=""/>
      <w:lvlJc w:val="left"/>
      <w:pPr>
        <w:tabs>
          <w:tab w:val="num" w:pos="5760"/>
        </w:tabs>
        <w:ind w:left="5760" w:hanging="360"/>
      </w:pPr>
      <w:rPr>
        <w:rFonts w:ascii="Wingdings" w:hAnsi="Wingdings" w:hint="default"/>
      </w:rPr>
    </w:lvl>
    <w:lvl w:ilvl="8" w:tplc="A922F87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DA2A56"/>
    <w:multiLevelType w:val="hybridMultilevel"/>
    <w:tmpl w:val="C0A2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C53AE6"/>
    <w:multiLevelType w:val="hybridMultilevel"/>
    <w:tmpl w:val="B61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8"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677084"/>
    <w:multiLevelType w:val="hybridMultilevel"/>
    <w:tmpl w:val="37FC3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28"/>
  </w:num>
  <w:num w:numId="4">
    <w:abstractNumId w:val="17"/>
  </w:num>
  <w:num w:numId="5">
    <w:abstractNumId w:val="16"/>
  </w:num>
  <w:num w:numId="6">
    <w:abstractNumId w:val="40"/>
  </w:num>
  <w:num w:numId="7">
    <w:abstractNumId w:val="26"/>
  </w:num>
  <w:num w:numId="8">
    <w:abstractNumId w:val="15"/>
  </w:num>
  <w:num w:numId="9">
    <w:abstractNumId w:val="5"/>
  </w:num>
  <w:num w:numId="10">
    <w:abstractNumId w:val="3"/>
  </w:num>
  <w:num w:numId="11">
    <w:abstractNumId w:val="19"/>
  </w:num>
  <w:num w:numId="12">
    <w:abstractNumId w:val="4"/>
  </w:num>
  <w:num w:numId="13">
    <w:abstractNumId w:val="41"/>
  </w:num>
  <w:num w:numId="14">
    <w:abstractNumId w:val="21"/>
  </w:num>
  <w:num w:numId="15">
    <w:abstractNumId w:val="9"/>
  </w:num>
  <w:num w:numId="16">
    <w:abstractNumId w:val="38"/>
  </w:num>
  <w:num w:numId="17">
    <w:abstractNumId w:val="37"/>
  </w:num>
  <w:num w:numId="18">
    <w:abstractNumId w:val="11"/>
  </w:num>
  <w:num w:numId="19">
    <w:abstractNumId w:val="31"/>
  </w:num>
  <w:num w:numId="20">
    <w:abstractNumId w:val="24"/>
  </w:num>
  <w:num w:numId="21">
    <w:abstractNumId w:val="20"/>
  </w:num>
  <w:num w:numId="22">
    <w:abstractNumId w:val="33"/>
  </w:num>
  <w:num w:numId="23">
    <w:abstractNumId w:val="12"/>
  </w:num>
  <w:num w:numId="24">
    <w:abstractNumId w:val="35"/>
  </w:num>
  <w:num w:numId="25">
    <w:abstractNumId w:val="14"/>
  </w:num>
  <w:num w:numId="26">
    <w:abstractNumId w:val="7"/>
  </w:num>
  <w:num w:numId="27">
    <w:abstractNumId w:val="8"/>
  </w:num>
  <w:num w:numId="28">
    <w:abstractNumId w:val="27"/>
  </w:num>
  <w:num w:numId="29">
    <w:abstractNumId w:val="6"/>
  </w:num>
  <w:num w:numId="30">
    <w:abstractNumId w:val="36"/>
  </w:num>
  <w:num w:numId="31">
    <w:abstractNumId w:val="29"/>
  </w:num>
  <w:num w:numId="32">
    <w:abstractNumId w:val="39"/>
  </w:num>
  <w:num w:numId="33">
    <w:abstractNumId w:val="34"/>
  </w:num>
  <w:num w:numId="34">
    <w:abstractNumId w:val="25"/>
  </w:num>
  <w:num w:numId="35">
    <w:abstractNumId w:val="22"/>
  </w:num>
  <w:num w:numId="36">
    <w:abstractNumId w:val="0"/>
  </w:num>
  <w:num w:numId="37">
    <w:abstractNumId w:val="30"/>
  </w:num>
  <w:num w:numId="38">
    <w:abstractNumId w:val="1"/>
  </w:num>
  <w:num w:numId="39">
    <w:abstractNumId w:val="13"/>
  </w:num>
  <w:num w:numId="40">
    <w:abstractNumId w:val="2"/>
  </w:num>
  <w:num w:numId="41">
    <w:abstractNumId w:val="23"/>
  </w:num>
  <w:num w:numId="42">
    <w:abstractNumId w:val="32"/>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0010D"/>
    <w:rsid w:val="00011F9A"/>
    <w:rsid w:val="00044755"/>
    <w:rsid w:val="000450E4"/>
    <w:rsid w:val="00071FC7"/>
    <w:rsid w:val="000932D8"/>
    <w:rsid w:val="000D1EE4"/>
    <w:rsid w:val="000E5953"/>
    <w:rsid w:val="0010210F"/>
    <w:rsid w:val="00103670"/>
    <w:rsid w:val="00117C00"/>
    <w:rsid w:val="00135755"/>
    <w:rsid w:val="0013619F"/>
    <w:rsid w:val="0014364E"/>
    <w:rsid w:val="00146AFB"/>
    <w:rsid w:val="00151C3E"/>
    <w:rsid w:val="00156C21"/>
    <w:rsid w:val="001570D2"/>
    <w:rsid w:val="00170879"/>
    <w:rsid w:val="00172DDB"/>
    <w:rsid w:val="00172F8B"/>
    <w:rsid w:val="00190BD3"/>
    <w:rsid w:val="001C2138"/>
    <w:rsid w:val="001C49BE"/>
    <w:rsid w:val="001E138A"/>
    <w:rsid w:val="001F0EB1"/>
    <w:rsid w:val="001F1F85"/>
    <w:rsid w:val="0021762A"/>
    <w:rsid w:val="00224329"/>
    <w:rsid w:val="002A7750"/>
    <w:rsid w:val="002B3ADB"/>
    <w:rsid w:val="002C0712"/>
    <w:rsid w:val="002C1D28"/>
    <w:rsid w:val="002D0EB2"/>
    <w:rsid w:val="002F5ED1"/>
    <w:rsid w:val="00301286"/>
    <w:rsid w:val="0035510D"/>
    <w:rsid w:val="003624A8"/>
    <w:rsid w:val="00363154"/>
    <w:rsid w:val="0036693B"/>
    <w:rsid w:val="0038728B"/>
    <w:rsid w:val="00396023"/>
    <w:rsid w:val="003B7E93"/>
    <w:rsid w:val="003F3943"/>
    <w:rsid w:val="003F4929"/>
    <w:rsid w:val="004012EB"/>
    <w:rsid w:val="004035D3"/>
    <w:rsid w:val="004053F8"/>
    <w:rsid w:val="004122C2"/>
    <w:rsid w:val="00414574"/>
    <w:rsid w:val="00422477"/>
    <w:rsid w:val="00424B1E"/>
    <w:rsid w:val="00425C6D"/>
    <w:rsid w:val="004355D3"/>
    <w:rsid w:val="00442067"/>
    <w:rsid w:val="004551D2"/>
    <w:rsid w:val="0046370C"/>
    <w:rsid w:val="004746D6"/>
    <w:rsid w:val="004878DD"/>
    <w:rsid w:val="00496EAB"/>
    <w:rsid w:val="004A1288"/>
    <w:rsid w:val="004F2958"/>
    <w:rsid w:val="00510F15"/>
    <w:rsid w:val="00517EAA"/>
    <w:rsid w:val="005263D6"/>
    <w:rsid w:val="005608AF"/>
    <w:rsid w:val="005611CA"/>
    <w:rsid w:val="005738D0"/>
    <w:rsid w:val="00581943"/>
    <w:rsid w:val="005B0DC4"/>
    <w:rsid w:val="005B6D08"/>
    <w:rsid w:val="005C55CE"/>
    <w:rsid w:val="005C5E8D"/>
    <w:rsid w:val="005E5E62"/>
    <w:rsid w:val="005F3B0E"/>
    <w:rsid w:val="005F7C2E"/>
    <w:rsid w:val="00613340"/>
    <w:rsid w:val="00613C55"/>
    <w:rsid w:val="00614A89"/>
    <w:rsid w:val="00620303"/>
    <w:rsid w:val="0062128A"/>
    <w:rsid w:val="006303C7"/>
    <w:rsid w:val="00631FD6"/>
    <w:rsid w:val="00635F18"/>
    <w:rsid w:val="006437CF"/>
    <w:rsid w:val="00650454"/>
    <w:rsid w:val="006614B9"/>
    <w:rsid w:val="006706DB"/>
    <w:rsid w:val="006921D6"/>
    <w:rsid w:val="006F52EF"/>
    <w:rsid w:val="00720277"/>
    <w:rsid w:val="00727925"/>
    <w:rsid w:val="00746595"/>
    <w:rsid w:val="007520A9"/>
    <w:rsid w:val="00760F3E"/>
    <w:rsid w:val="00766E1A"/>
    <w:rsid w:val="007A0592"/>
    <w:rsid w:val="007A7945"/>
    <w:rsid w:val="007B123A"/>
    <w:rsid w:val="007B1789"/>
    <w:rsid w:val="007C6E0B"/>
    <w:rsid w:val="007D62EC"/>
    <w:rsid w:val="007E6DF4"/>
    <w:rsid w:val="00843841"/>
    <w:rsid w:val="00853C09"/>
    <w:rsid w:val="008654FD"/>
    <w:rsid w:val="00874B3A"/>
    <w:rsid w:val="008A450E"/>
    <w:rsid w:val="008C022D"/>
    <w:rsid w:val="008D05A1"/>
    <w:rsid w:val="008D0F9C"/>
    <w:rsid w:val="008F6153"/>
    <w:rsid w:val="00930946"/>
    <w:rsid w:val="00957BF4"/>
    <w:rsid w:val="009735F9"/>
    <w:rsid w:val="009854EF"/>
    <w:rsid w:val="00994929"/>
    <w:rsid w:val="009A2BC4"/>
    <w:rsid w:val="009B1C4A"/>
    <w:rsid w:val="009C3986"/>
    <w:rsid w:val="009E2A4A"/>
    <w:rsid w:val="009F4402"/>
    <w:rsid w:val="00A2083D"/>
    <w:rsid w:val="00A33BCD"/>
    <w:rsid w:val="00A4232F"/>
    <w:rsid w:val="00A450E4"/>
    <w:rsid w:val="00A67AC6"/>
    <w:rsid w:val="00A83C00"/>
    <w:rsid w:val="00A848E6"/>
    <w:rsid w:val="00A928ED"/>
    <w:rsid w:val="00AB64BC"/>
    <w:rsid w:val="00AB7543"/>
    <w:rsid w:val="00AC5E90"/>
    <w:rsid w:val="00AC66F8"/>
    <w:rsid w:val="00AD1AAD"/>
    <w:rsid w:val="00AD41F8"/>
    <w:rsid w:val="00AD635A"/>
    <w:rsid w:val="00B14D36"/>
    <w:rsid w:val="00B24CA4"/>
    <w:rsid w:val="00B2658C"/>
    <w:rsid w:val="00B50F47"/>
    <w:rsid w:val="00B52223"/>
    <w:rsid w:val="00B77110"/>
    <w:rsid w:val="00B81BEC"/>
    <w:rsid w:val="00B85D4B"/>
    <w:rsid w:val="00BA36EA"/>
    <w:rsid w:val="00BC606A"/>
    <w:rsid w:val="00BD609B"/>
    <w:rsid w:val="00BF7CDD"/>
    <w:rsid w:val="00BF7E32"/>
    <w:rsid w:val="00C02EE1"/>
    <w:rsid w:val="00C13C1D"/>
    <w:rsid w:val="00C20F40"/>
    <w:rsid w:val="00C25BBD"/>
    <w:rsid w:val="00C31954"/>
    <w:rsid w:val="00C35F18"/>
    <w:rsid w:val="00C71F1F"/>
    <w:rsid w:val="00C73768"/>
    <w:rsid w:val="00C73A19"/>
    <w:rsid w:val="00C8369F"/>
    <w:rsid w:val="00C955EE"/>
    <w:rsid w:val="00C95BFC"/>
    <w:rsid w:val="00CA3141"/>
    <w:rsid w:val="00CB0373"/>
    <w:rsid w:val="00CD4C60"/>
    <w:rsid w:val="00CE2320"/>
    <w:rsid w:val="00CF659C"/>
    <w:rsid w:val="00D0099F"/>
    <w:rsid w:val="00D02909"/>
    <w:rsid w:val="00D10CEC"/>
    <w:rsid w:val="00D167F5"/>
    <w:rsid w:val="00D34E6B"/>
    <w:rsid w:val="00D35243"/>
    <w:rsid w:val="00D36C15"/>
    <w:rsid w:val="00D43A83"/>
    <w:rsid w:val="00D6194C"/>
    <w:rsid w:val="00D62E11"/>
    <w:rsid w:val="00D84135"/>
    <w:rsid w:val="00D84A55"/>
    <w:rsid w:val="00DA1116"/>
    <w:rsid w:val="00DB062B"/>
    <w:rsid w:val="00DC470E"/>
    <w:rsid w:val="00DE3384"/>
    <w:rsid w:val="00DE3A3A"/>
    <w:rsid w:val="00DF29D2"/>
    <w:rsid w:val="00DF3575"/>
    <w:rsid w:val="00E014EF"/>
    <w:rsid w:val="00E02A69"/>
    <w:rsid w:val="00E02B69"/>
    <w:rsid w:val="00E07BC8"/>
    <w:rsid w:val="00E302E2"/>
    <w:rsid w:val="00E30BFF"/>
    <w:rsid w:val="00E43743"/>
    <w:rsid w:val="00E55EDB"/>
    <w:rsid w:val="00E6791B"/>
    <w:rsid w:val="00E97870"/>
    <w:rsid w:val="00EB0417"/>
    <w:rsid w:val="00EB643B"/>
    <w:rsid w:val="00EC0F67"/>
    <w:rsid w:val="00EE18CE"/>
    <w:rsid w:val="00F5056E"/>
    <w:rsid w:val="00F53991"/>
    <w:rsid w:val="00F5522B"/>
    <w:rsid w:val="00F633E5"/>
    <w:rsid w:val="00F71872"/>
    <w:rsid w:val="00F82CF7"/>
    <w:rsid w:val="00F83205"/>
    <w:rsid w:val="00F83C29"/>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0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uiPriority w:val="10"/>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uiPriority w:val="10"/>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styleId="Emphasis">
    <w:name w:val="Emphasis"/>
    <w:basedOn w:val="DefaultParagraphFont"/>
    <w:uiPriority w:val="20"/>
    <w:qFormat/>
    <w:rsid w:val="004F2958"/>
    <w:rPr>
      <w:i/>
      <w:iCs/>
    </w:rPr>
  </w:style>
  <w:style w:type="character" w:customStyle="1" w:styleId="st">
    <w:name w:val="st"/>
    <w:basedOn w:val="DefaultParagraphFont"/>
    <w:rsid w:val="00CE2320"/>
  </w:style>
  <w:style w:type="character" w:customStyle="1" w:styleId="mw-headline">
    <w:name w:val="mw-headline"/>
    <w:basedOn w:val="DefaultParagraphFont"/>
    <w:rsid w:val="0062128A"/>
  </w:style>
  <w:style w:type="paragraph" w:styleId="BodyText2">
    <w:name w:val="Body Text 2"/>
    <w:basedOn w:val="Default"/>
    <w:next w:val="Default"/>
    <w:link w:val="BodyText2Char"/>
    <w:uiPriority w:val="99"/>
    <w:rsid w:val="00843841"/>
    <w:rPr>
      <w:color w:val="auto"/>
    </w:rPr>
  </w:style>
  <w:style w:type="character" w:customStyle="1" w:styleId="BodyText2Char">
    <w:name w:val="Body Text 2 Char"/>
    <w:basedOn w:val="DefaultParagraphFont"/>
    <w:link w:val="BodyText2"/>
    <w:uiPriority w:val="99"/>
    <w:rsid w:val="00843841"/>
    <w:rPr>
      <w:rFonts w:ascii="Arial" w:hAnsi="Arial" w:cs="Arial"/>
      <w:sz w:val="24"/>
      <w:szCs w:val="24"/>
    </w:rPr>
  </w:style>
  <w:style w:type="paragraph" w:customStyle="1" w:styleId="BodyText23">
    <w:name w:val="Body Text 2+3"/>
    <w:basedOn w:val="Default"/>
    <w:next w:val="Default"/>
    <w:uiPriority w:val="99"/>
    <w:rsid w:val="00E014EF"/>
    <w:rPr>
      <w:color w:val="auto"/>
    </w:rPr>
  </w:style>
  <w:style w:type="paragraph" w:styleId="BalloonText">
    <w:name w:val="Balloon Text"/>
    <w:basedOn w:val="Normal"/>
    <w:link w:val="BalloonTextChar"/>
    <w:uiPriority w:val="99"/>
    <w:semiHidden/>
    <w:unhideWhenUsed/>
    <w:rsid w:val="005B0DC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DC4"/>
    <w:rPr>
      <w:rFonts w:ascii="Segoe UI" w:hAnsi="Segoe UI" w:cs="Segoe UI"/>
      <w:sz w:val="18"/>
      <w:szCs w:val="18"/>
    </w:rPr>
  </w:style>
  <w:style w:type="character" w:customStyle="1" w:styleId="tgc">
    <w:name w:val="_tgc"/>
    <w:basedOn w:val="DefaultParagraphFont"/>
    <w:rsid w:val="00CB0373"/>
  </w:style>
  <w:style w:type="character" w:customStyle="1" w:styleId="hvr">
    <w:name w:val="hvr"/>
    <w:basedOn w:val="DefaultParagraphFont"/>
    <w:rsid w:val="008D0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26898382">
      <w:bodyDiv w:val="1"/>
      <w:marLeft w:val="0"/>
      <w:marRight w:val="0"/>
      <w:marTop w:val="0"/>
      <w:marBottom w:val="0"/>
      <w:divBdr>
        <w:top w:val="none" w:sz="0" w:space="0" w:color="auto"/>
        <w:left w:val="none" w:sz="0" w:space="0" w:color="auto"/>
        <w:bottom w:val="none" w:sz="0" w:space="0" w:color="auto"/>
        <w:right w:val="none" w:sz="0" w:space="0" w:color="auto"/>
      </w:divBdr>
    </w:div>
    <w:div w:id="131218996">
      <w:bodyDiv w:val="1"/>
      <w:marLeft w:val="0"/>
      <w:marRight w:val="0"/>
      <w:marTop w:val="0"/>
      <w:marBottom w:val="0"/>
      <w:divBdr>
        <w:top w:val="none" w:sz="0" w:space="0" w:color="auto"/>
        <w:left w:val="none" w:sz="0" w:space="0" w:color="auto"/>
        <w:bottom w:val="none" w:sz="0" w:space="0" w:color="auto"/>
        <w:right w:val="none" w:sz="0" w:space="0" w:color="auto"/>
      </w:divBdr>
    </w:div>
    <w:div w:id="137768540">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01090418">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256913634">
      <w:bodyDiv w:val="1"/>
      <w:marLeft w:val="0"/>
      <w:marRight w:val="0"/>
      <w:marTop w:val="0"/>
      <w:marBottom w:val="0"/>
      <w:divBdr>
        <w:top w:val="none" w:sz="0" w:space="0" w:color="auto"/>
        <w:left w:val="none" w:sz="0" w:space="0" w:color="auto"/>
        <w:bottom w:val="none" w:sz="0" w:space="0" w:color="auto"/>
        <w:right w:val="none" w:sz="0" w:space="0" w:color="auto"/>
      </w:divBdr>
    </w:div>
    <w:div w:id="298656656">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360329313">
      <w:bodyDiv w:val="1"/>
      <w:marLeft w:val="0"/>
      <w:marRight w:val="0"/>
      <w:marTop w:val="0"/>
      <w:marBottom w:val="0"/>
      <w:divBdr>
        <w:top w:val="none" w:sz="0" w:space="0" w:color="auto"/>
        <w:left w:val="none" w:sz="0" w:space="0" w:color="auto"/>
        <w:bottom w:val="none" w:sz="0" w:space="0" w:color="auto"/>
        <w:right w:val="none" w:sz="0" w:space="0" w:color="auto"/>
      </w:divBdr>
      <w:divsChild>
        <w:div w:id="1832788671">
          <w:marLeft w:val="547"/>
          <w:marRight w:val="0"/>
          <w:marTop w:val="0"/>
          <w:marBottom w:val="0"/>
          <w:divBdr>
            <w:top w:val="none" w:sz="0" w:space="0" w:color="auto"/>
            <w:left w:val="none" w:sz="0" w:space="0" w:color="auto"/>
            <w:bottom w:val="none" w:sz="0" w:space="0" w:color="auto"/>
            <w:right w:val="none" w:sz="0" w:space="0" w:color="auto"/>
          </w:divBdr>
        </w:div>
        <w:div w:id="653409382">
          <w:marLeft w:val="547"/>
          <w:marRight w:val="0"/>
          <w:marTop w:val="0"/>
          <w:marBottom w:val="0"/>
          <w:divBdr>
            <w:top w:val="none" w:sz="0" w:space="0" w:color="auto"/>
            <w:left w:val="none" w:sz="0" w:space="0" w:color="auto"/>
            <w:bottom w:val="none" w:sz="0" w:space="0" w:color="auto"/>
            <w:right w:val="none" w:sz="0" w:space="0" w:color="auto"/>
          </w:divBdr>
        </w:div>
        <w:div w:id="109008979">
          <w:marLeft w:val="547"/>
          <w:marRight w:val="0"/>
          <w:marTop w:val="0"/>
          <w:marBottom w:val="0"/>
          <w:divBdr>
            <w:top w:val="none" w:sz="0" w:space="0" w:color="auto"/>
            <w:left w:val="none" w:sz="0" w:space="0" w:color="auto"/>
            <w:bottom w:val="none" w:sz="0" w:space="0" w:color="auto"/>
            <w:right w:val="none" w:sz="0" w:space="0" w:color="auto"/>
          </w:divBdr>
        </w:div>
      </w:divsChild>
    </w:div>
    <w:div w:id="364138105">
      <w:bodyDiv w:val="1"/>
      <w:marLeft w:val="0"/>
      <w:marRight w:val="0"/>
      <w:marTop w:val="0"/>
      <w:marBottom w:val="0"/>
      <w:divBdr>
        <w:top w:val="none" w:sz="0" w:space="0" w:color="auto"/>
        <w:left w:val="none" w:sz="0" w:space="0" w:color="auto"/>
        <w:bottom w:val="none" w:sz="0" w:space="0" w:color="auto"/>
        <w:right w:val="none" w:sz="0" w:space="0" w:color="auto"/>
      </w:divBdr>
    </w:div>
    <w:div w:id="385303082">
      <w:bodyDiv w:val="1"/>
      <w:marLeft w:val="0"/>
      <w:marRight w:val="0"/>
      <w:marTop w:val="0"/>
      <w:marBottom w:val="0"/>
      <w:divBdr>
        <w:top w:val="none" w:sz="0" w:space="0" w:color="auto"/>
        <w:left w:val="none" w:sz="0" w:space="0" w:color="auto"/>
        <w:bottom w:val="none" w:sz="0" w:space="0" w:color="auto"/>
        <w:right w:val="none" w:sz="0" w:space="0" w:color="auto"/>
      </w:divBdr>
    </w:div>
    <w:div w:id="405761896">
      <w:bodyDiv w:val="1"/>
      <w:marLeft w:val="0"/>
      <w:marRight w:val="0"/>
      <w:marTop w:val="0"/>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
        <w:div w:id="390233030">
          <w:marLeft w:val="0"/>
          <w:marRight w:val="0"/>
          <w:marTop w:val="0"/>
          <w:marBottom w:val="0"/>
          <w:divBdr>
            <w:top w:val="none" w:sz="0" w:space="0" w:color="auto"/>
            <w:left w:val="none" w:sz="0" w:space="0" w:color="auto"/>
            <w:bottom w:val="none" w:sz="0" w:space="0" w:color="auto"/>
            <w:right w:val="none" w:sz="0" w:space="0" w:color="auto"/>
          </w:divBdr>
        </w:div>
      </w:divsChild>
    </w:div>
    <w:div w:id="479080840">
      <w:bodyDiv w:val="1"/>
      <w:marLeft w:val="0"/>
      <w:marRight w:val="0"/>
      <w:marTop w:val="0"/>
      <w:marBottom w:val="0"/>
      <w:divBdr>
        <w:top w:val="none" w:sz="0" w:space="0" w:color="auto"/>
        <w:left w:val="none" w:sz="0" w:space="0" w:color="auto"/>
        <w:bottom w:val="none" w:sz="0" w:space="0" w:color="auto"/>
        <w:right w:val="none" w:sz="0" w:space="0" w:color="auto"/>
      </w:divBdr>
    </w:div>
    <w:div w:id="482425906">
      <w:bodyDiv w:val="1"/>
      <w:marLeft w:val="0"/>
      <w:marRight w:val="0"/>
      <w:marTop w:val="0"/>
      <w:marBottom w:val="0"/>
      <w:divBdr>
        <w:top w:val="none" w:sz="0" w:space="0" w:color="auto"/>
        <w:left w:val="none" w:sz="0" w:space="0" w:color="auto"/>
        <w:bottom w:val="none" w:sz="0" w:space="0" w:color="auto"/>
        <w:right w:val="none" w:sz="0" w:space="0" w:color="auto"/>
      </w:divBdr>
    </w:div>
    <w:div w:id="501941953">
      <w:bodyDiv w:val="1"/>
      <w:marLeft w:val="0"/>
      <w:marRight w:val="0"/>
      <w:marTop w:val="0"/>
      <w:marBottom w:val="0"/>
      <w:divBdr>
        <w:top w:val="none" w:sz="0" w:space="0" w:color="auto"/>
        <w:left w:val="none" w:sz="0" w:space="0" w:color="auto"/>
        <w:bottom w:val="none" w:sz="0" w:space="0" w:color="auto"/>
        <w:right w:val="none" w:sz="0" w:space="0" w:color="auto"/>
      </w:divBdr>
    </w:div>
    <w:div w:id="502819407">
      <w:bodyDiv w:val="1"/>
      <w:marLeft w:val="0"/>
      <w:marRight w:val="0"/>
      <w:marTop w:val="0"/>
      <w:marBottom w:val="0"/>
      <w:divBdr>
        <w:top w:val="none" w:sz="0" w:space="0" w:color="auto"/>
        <w:left w:val="none" w:sz="0" w:space="0" w:color="auto"/>
        <w:bottom w:val="none" w:sz="0" w:space="0" w:color="auto"/>
        <w:right w:val="none" w:sz="0" w:space="0" w:color="auto"/>
      </w:divBdr>
    </w:div>
    <w:div w:id="525946499">
      <w:bodyDiv w:val="1"/>
      <w:marLeft w:val="0"/>
      <w:marRight w:val="0"/>
      <w:marTop w:val="0"/>
      <w:marBottom w:val="0"/>
      <w:divBdr>
        <w:top w:val="none" w:sz="0" w:space="0" w:color="auto"/>
        <w:left w:val="none" w:sz="0" w:space="0" w:color="auto"/>
        <w:bottom w:val="none" w:sz="0" w:space="0" w:color="auto"/>
        <w:right w:val="none" w:sz="0" w:space="0" w:color="auto"/>
      </w:divBdr>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565192741">
      <w:bodyDiv w:val="1"/>
      <w:marLeft w:val="0"/>
      <w:marRight w:val="0"/>
      <w:marTop w:val="0"/>
      <w:marBottom w:val="0"/>
      <w:divBdr>
        <w:top w:val="none" w:sz="0" w:space="0" w:color="auto"/>
        <w:left w:val="none" w:sz="0" w:space="0" w:color="auto"/>
        <w:bottom w:val="none" w:sz="0" w:space="0" w:color="auto"/>
        <w:right w:val="none" w:sz="0" w:space="0" w:color="auto"/>
      </w:divBdr>
    </w:div>
    <w:div w:id="611329504">
      <w:bodyDiv w:val="1"/>
      <w:marLeft w:val="0"/>
      <w:marRight w:val="0"/>
      <w:marTop w:val="0"/>
      <w:marBottom w:val="0"/>
      <w:divBdr>
        <w:top w:val="none" w:sz="0" w:space="0" w:color="auto"/>
        <w:left w:val="none" w:sz="0" w:space="0" w:color="auto"/>
        <w:bottom w:val="none" w:sz="0" w:space="0" w:color="auto"/>
        <w:right w:val="none" w:sz="0" w:space="0" w:color="auto"/>
      </w:divBdr>
    </w:div>
    <w:div w:id="675036627">
      <w:bodyDiv w:val="1"/>
      <w:marLeft w:val="0"/>
      <w:marRight w:val="0"/>
      <w:marTop w:val="0"/>
      <w:marBottom w:val="0"/>
      <w:divBdr>
        <w:top w:val="none" w:sz="0" w:space="0" w:color="auto"/>
        <w:left w:val="none" w:sz="0" w:space="0" w:color="auto"/>
        <w:bottom w:val="none" w:sz="0" w:space="0" w:color="auto"/>
        <w:right w:val="none" w:sz="0" w:space="0" w:color="auto"/>
      </w:divBdr>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59570067">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789586901">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1260377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843477620">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67">
          <w:marLeft w:val="0"/>
          <w:marRight w:val="0"/>
          <w:marTop w:val="0"/>
          <w:marBottom w:val="0"/>
          <w:divBdr>
            <w:top w:val="none" w:sz="0" w:space="0" w:color="auto"/>
            <w:left w:val="none" w:sz="0" w:space="0" w:color="auto"/>
            <w:bottom w:val="none" w:sz="0" w:space="0" w:color="auto"/>
            <w:right w:val="none" w:sz="0" w:space="0" w:color="auto"/>
          </w:divBdr>
        </w:div>
      </w:divsChild>
    </w:div>
    <w:div w:id="945237288">
      <w:bodyDiv w:val="1"/>
      <w:marLeft w:val="0"/>
      <w:marRight w:val="0"/>
      <w:marTop w:val="0"/>
      <w:marBottom w:val="0"/>
      <w:divBdr>
        <w:top w:val="none" w:sz="0" w:space="0" w:color="auto"/>
        <w:left w:val="none" w:sz="0" w:space="0" w:color="auto"/>
        <w:bottom w:val="none" w:sz="0" w:space="0" w:color="auto"/>
        <w:right w:val="none" w:sz="0" w:space="0" w:color="auto"/>
      </w:divBdr>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008024636">
      <w:bodyDiv w:val="1"/>
      <w:marLeft w:val="0"/>
      <w:marRight w:val="0"/>
      <w:marTop w:val="0"/>
      <w:marBottom w:val="0"/>
      <w:divBdr>
        <w:top w:val="none" w:sz="0" w:space="0" w:color="auto"/>
        <w:left w:val="none" w:sz="0" w:space="0" w:color="auto"/>
        <w:bottom w:val="none" w:sz="0" w:space="0" w:color="auto"/>
        <w:right w:val="none" w:sz="0" w:space="0" w:color="auto"/>
      </w:divBdr>
    </w:div>
    <w:div w:id="1160194383">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8523815">
      <w:bodyDiv w:val="1"/>
      <w:marLeft w:val="0"/>
      <w:marRight w:val="0"/>
      <w:marTop w:val="0"/>
      <w:marBottom w:val="0"/>
      <w:divBdr>
        <w:top w:val="none" w:sz="0" w:space="0" w:color="auto"/>
        <w:left w:val="none" w:sz="0" w:space="0" w:color="auto"/>
        <w:bottom w:val="none" w:sz="0" w:space="0" w:color="auto"/>
        <w:right w:val="none" w:sz="0" w:space="0" w:color="auto"/>
      </w:divBdr>
      <w:divsChild>
        <w:div w:id="1572737125">
          <w:marLeft w:val="0"/>
          <w:marRight w:val="0"/>
          <w:marTop w:val="0"/>
          <w:marBottom w:val="0"/>
          <w:divBdr>
            <w:top w:val="none" w:sz="0" w:space="0" w:color="auto"/>
            <w:left w:val="none" w:sz="0" w:space="0" w:color="auto"/>
            <w:bottom w:val="none" w:sz="0" w:space="0" w:color="auto"/>
            <w:right w:val="none" w:sz="0" w:space="0" w:color="auto"/>
          </w:divBdr>
        </w:div>
        <w:div w:id="142239517">
          <w:marLeft w:val="0"/>
          <w:marRight w:val="0"/>
          <w:marTop w:val="0"/>
          <w:marBottom w:val="0"/>
          <w:divBdr>
            <w:top w:val="none" w:sz="0" w:space="0" w:color="auto"/>
            <w:left w:val="none" w:sz="0" w:space="0" w:color="auto"/>
            <w:bottom w:val="none" w:sz="0" w:space="0" w:color="auto"/>
            <w:right w:val="none" w:sz="0" w:space="0" w:color="auto"/>
          </w:divBdr>
        </w:div>
        <w:div w:id="1993171366">
          <w:marLeft w:val="0"/>
          <w:marRight w:val="0"/>
          <w:marTop w:val="0"/>
          <w:marBottom w:val="0"/>
          <w:divBdr>
            <w:top w:val="none" w:sz="0" w:space="0" w:color="auto"/>
            <w:left w:val="none" w:sz="0" w:space="0" w:color="auto"/>
            <w:bottom w:val="none" w:sz="0" w:space="0" w:color="auto"/>
            <w:right w:val="none" w:sz="0" w:space="0" w:color="auto"/>
          </w:divBdr>
        </w:div>
      </w:divsChild>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272589389">
      <w:bodyDiv w:val="1"/>
      <w:marLeft w:val="0"/>
      <w:marRight w:val="0"/>
      <w:marTop w:val="0"/>
      <w:marBottom w:val="0"/>
      <w:divBdr>
        <w:top w:val="none" w:sz="0" w:space="0" w:color="auto"/>
        <w:left w:val="none" w:sz="0" w:space="0" w:color="auto"/>
        <w:bottom w:val="none" w:sz="0" w:space="0" w:color="auto"/>
        <w:right w:val="none" w:sz="0" w:space="0" w:color="auto"/>
      </w:divBdr>
    </w:div>
    <w:div w:id="1309824004">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397627546">
      <w:bodyDiv w:val="1"/>
      <w:marLeft w:val="0"/>
      <w:marRight w:val="0"/>
      <w:marTop w:val="0"/>
      <w:marBottom w:val="0"/>
      <w:divBdr>
        <w:top w:val="none" w:sz="0" w:space="0" w:color="auto"/>
        <w:left w:val="none" w:sz="0" w:space="0" w:color="auto"/>
        <w:bottom w:val="none" w:sz="0" w:space="0" w:color="auto"/>
        <w:right w:val="none" w:sz="0" w:space="0" w:color="auto"/>
      </w:divBdr>
    </w:div>
    <w:div w:id="1401560631">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19984910">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sChild>
        <w:div w:id="933325603">
          <w:marLeft w:val="0"/>
          <w:marRight w:val="0"/>
          <w:marTop w:val="0"/>
          <w:marBottom w:val="0"/>
          <w:divBdr>
            <w:top w:val="none" w:sz="0" w:space="0" w:color="auto"/>
            <w:left w:val="none" w:sz="0" w:space="0" w:color="auto"/>
            <w:bottom w:val="none" w:sz="0" w:space="0" w:color="auto"/>
            <w:right w:val="none" w:sz="0" w:space="0" w:color="auto"/>
          </w:divBdr>
        </w:div>
      </w:divsChild>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465585030">
      <w:bodyDiv w:val="1"/>
      <w:marLeft w:val="0"/>
      <w:marRight w:val="0"/>
      <w:marTop w:val="0"/>
      <w:marBottom w:val="0"/>
      <w:divBdr>
        <w:top w:val="none" w:sz="0" w:space="0" w:color="auto"/>
        <w:left w:val="none" w:sz="0" w:space="0" w:color="auto"/>
        <w:bottom w:val="none" w:sz="0" w:space="0" w:color="auto"/>
        <w:right w:val="none" w:sz="0" w:space="0" w:color="auto"/>
      </w:divBdr>
    </w:div>
    <w:div w:id="1488940264">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563104459">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693067582">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0463375">
      <w:bodyDiv w:val="1"/>
      <w:marLeft w:val="0"/>
      <w:marRight w:val="0"/>
      <w:marTop w:val="0"/>
      <w:marBottom w:val="0"/>
      <w:divBdr>
        <w:top w:val="none" w:sz="0" w:space="0" w:color="auto"/>
        <w:left w:val="none" w:sz="0" w:space="0" w:color="auto"/>
        <w:bottom w:val="none" w:sz="0" w:space="0" w:color="auto"/>
        <w:right w:val="none" w:sz="0" w:space="0" w:color="auto"/>
      </w:divBdr>
      <w:divsChild>
        <w:div w:id="208104402">
          <w:marLeft w:val="0"/>
          <w:marRight w:val="0"/>
          <w:marTop w:val="0"/>
          <w:marBottom w:val="0"/>
          <w:divBdr>
            <w:top w:val="none" w:sz="0" w:space="0" w:color="auto"/>
            <w:left w:val="none" w:sz="0" w:space="0" w:color="auto"/>
            <w:bottom w:val="none" w:sz="0" w:space="0" w:color="auto"/>
            <w:right w:val="none" w:sz="0" w:space="0" w:color="auto"/>
          </w:divBdr>
        </w:div>
      </w:divsChild>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41791178">
      <w:bodyDiv w:val="1"/>
      <w:marLeft w:val="0"/>
      <w:marRight w:val="0"/>
      <w:marTop w:val="0"/>
      <w:marBottom w:val="0"/>
      <w:divBdr>
        <w:top w:val="none" w:sz="0" w:space="0" w:color="auto"/>
        <w:left w:val="none" w:sz="0" w:space="0" w:color="auto"/>
        <w:bottom w:val="none" w:sz="0" w:space="0" w:color="auto"/>
        <w:right w:val="none" w:sz="0" w:space="0" w:color="auto"/>
      </w:divBdr>
    </w:div>
    <w:div w:id="1956711397">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1996907957">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70111183">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 w:id="209289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animatedknots.com/cloveend/index.php?LogoImage=LogoGrog.png&amp;Website=www.animatedknot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hyperlink" Target="http://www.animatedknots.com/clove/index.php?LogoImage=LogoGrog.png&amp;Website=www.animatedknots.com" TargetMode="External"/><Relationship Id="rId10" Type="http://schemas.openxmlformats.org/officeDocument/2006/relationships/image" Target="media/image3.png"/><Relationship Id="rId19" Type="http://schemas.openxmlformats.org/officeDocument/2006/relationships/hyperlink" Target="http://www.animatedknots.com/sheetbend/index.php?LogoImage=LogoGrog.png&amp;Website=www.animatedknots.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nimatedknots.com/rollinghitch/index.php?LogoImage=LogoGrog.png&amp;Website=www.animatedknots.com" TargetMode="External"/><Relationship Id="rId27" Type="http://schemas.openxmlformats.org/officeDocument/2006/relationships/oleObject" Target="embeddings/oleObject3.bin"/><Relationship Id="rId30"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91BDF-48BB-4A62-A597-D900DC86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1384</Words>
  <Characters>7893</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vt:lpstr>    seamanship</vt:lpstr>
      <vt:lpstr>    SM06</vt:lpstr>
      <vt:lpstr>    </vt:lpstr>
      <vt:lpstr>    bends and hitches</vt:lpstr>
      <vt:lpstr>    Sheet bend, double sheet bend, clove hitch, rolling hitch</vt:lpstr>
      <vt:lpstr>    </vt:lpstr>
      <vt:lpstr>    Session plan/</vt:lpstr>
      <vt:lpstr>/ </vt:lpstr>
      <vt:lpstr>    Elements / Basic Terms</vt:lpstr>
      <vt:lpstr>    Bends and Hitches </vt:lpstr>
      <vt:lpstr>    Sheet bend</vt:lpstr>
      <vt:lpstr>    Sheet bend, double</vt:lpstr>
      <vt:lpstr>    Clove hitch</vt:lpstr>
      <vt:lpstr>    Rolling hitch</vt:lpstr>
      <vt:lpstr>    Sheet Bend and Double Sheet Bend</vt:lpstr>
      <vt:lpstr>    Rolling hitch</vt:lpstr>
      <vt:lpstr>    Clove Hitch, using ends</vt:lpstr>
      <vt:lpstr>    Clove Hitch, using loops</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2016-09-22T23:19:00Z</dcterms:created>
  <dcterms:modified xsi:type="dcterms:W3CDTF">2020-02-18T18:57:00Z</dcterms:modified>
</cp:coreProperties>
</file>