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65DD" w14:textId="77777777" w:rsidR="00F71872" w:rsidRDefault="00F71872" w:rsidP="00F71872">
      <w:pPr>
        <w:pStyle w:val="Title"/>
        <w:jc w:val="center"/>
        <w:rPr>
          <w:sz w:val="56"/>
          <w:lang w:eastAsia="en-GB"/>
        </w:rPr>
      </w:pPr>
      <w:r w:rsidRPr="00F71872">
        <w:rPr>
          <w:sz w:val="56"/>
          <w:lang w:eastAsia="en-GB"/>
        </w:rPr>
        <w:t>Session plan</w:t>
      </w:r>
    </w:p>
    <w:p w14:paraId="794ABC27" w14:textId="77777777" w:rsidR="00F71872" w:rsidRPr="00F71872" w:rsidRDefault="00F71872" w:rsidP="00F71872">
      <w:pPr>
        <w:rPr>
          <w:lang w:eastAsia="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222"/>
        <w:gridCol w:w="6925"/>
      </w:tblGrid>
      <w:tr w:rsidR="004035D3" w:rsidRPr="004035D3" w14:paraId="0C7C0EB4" w14:textId="77777777" w:rsidTr="00B81BEC">
        <w:tc>
          <w:tcPr>
            <w:tcW w:w="2482" w:type="dxa"/>
            <w:tcBorders>
              <w:top w:val="single" w:sz="4" w:space="0" w:color="00B0F0"/>
              <w:bottom w:val="single" w:sz="4" w:space="0" w:color="00B0F0"/>
            </w:tcBorders>
            <w:vAlign w:val="center"/>
          </w:tcPr>
          <w:p w14:paraId="4147F3EE" w14:textId="10353B0D" w:rsidR="004035D3" w:rsidRPr="004035D3" w:rsidRDefault="004035D3" w:rsidP="00B81BEC">
            <w:pPr>
              <w:spacing w:before="60" w:after="60"/>
              <w:rPr>
                <w:b/>
                <w:color w:val="00B0F0"/>
                <w:sz w:val="20"/>
                <w:lang w:eastAsia="en-GB"/>
              </w:rPr>
            </w:pPr>
            <w:r w:rsidRPr="004035D3">
              <w:rPr>
                <w:b/>
                <w:color w:val="00B0F0"/>
                <w:sz w:val="20"/>
                <w:lang w:eastAsia="en-GB"/>
              </w:rPr>
              <w:t>Subject</w:t>
            </w:r>
          </w:p>
        </w:tc>
        <w:tc>
          <w:tcPr>
            <w:tcW w:w="222" w:type="dxa"/>
          </w:tcPr>
          <w:p w14:paraId="0065B9EC" w14:textId="77777777" w:rsidR="004035D3" w:rsidRPr="004035D3" w:rsidRDefault="004035D3" w:rsidP="00B81BEC">
            <w:pPr>
              <w:spacing w:before="60" w:after="60"/>
              <w:rPr>
                <w:b/>
                <w:color w:val="00B0F0"/>
                <w:sz w:val="20"/>
                <w:lang w:eastAsia="en-GB"/>
              </w:rPr>
            </w:pPr>
          </w:p>
        </w:tc>
        <w:tc>
          <w:tcPr>
            <w:tcW w:w="6925" w:type="dxa"/>
            <w:tcBorders>
              <w:top w:val="single" w:sz="4" w:space="0" w:color="00B0F0"/>
              <w:bottom w:val="single" w:sz="4" w:space="0" w:color="00B0F0"/>
            </w:tcBorders>
            <w:shd w:val="clear" w:color="auto" w:fill="00B0F0"/>
          </w:tcPr>
          <w:p w14:paraId="599A38A6" w14:textId="6A6C9909" w:rsidR="004035D3" w:rsidRPr="004035D3" w:rsidRDefault="005608AF" w:rsidP="00156C21">
            <w:pPr>
              <w:pStyle w:val="Heading2"/>
              <w:spacing w:before="60" w:after="60"/>
              <w:outlineLvl w:val="1"/>
              <w:rPr>
                <w:rFonts w:ascii="Arial" w:hAnsi="Arial" w:cs="Arial"/>
                <w:b/>
                <w:color w:val="FFFFFF" w:themeColor="background1"/>
                <w:sz w:val="32"/>
                <w:lang w:eastAsia="en-GB"/>
              </w:rPr>
            </w:pPr>
            <w:r>
              <w:rPr>
                <w:rFonts w:ascii="Arial" w:hAnsi="Arial" w:cs="Arial"/>
                <w:b/>
                <w:color w:val="FFFFFF" w:themeColor="background1"/>
                <w:sz w:val="32"/>
                <w:lang w:eastAsia="en-GB"/>
              </w:rPr>
              <w:t>Summoning Help</w:t>
            </w:r>
          </w:p>
        </w:tc>
      </w:tr>
    </w:tbl>
    <w:p w14:paraId="0E4CBB74" w14:textId="77777777" w:rsidR="004035D3" w:rsidRPr="004035D3" w:rsidRDefault="004035D3" w:rsidP="004035D3">
      <w:pPr>
        <w:spacing w:before="0"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22"/>
        <w:gridCol w:w="635"/>
        <w:gridCol w:w="6290"/>
      </w:tblGrid>
      <w:tr w:rsidR="004035D3" w:rsidRPr="004035D3" w14:paraId="3E8FF6CF" w14:textId="77777777" w:rsidTr="00B81BEC">
        <w:tc>
          <w:tcPr>
            <w:tcW w:w="2481" w:type="dxa"/>
            <w:tcBorders>
              <w:top w:val="single" w:sz="4" w:space="0" w:color="00B0F0"/>
              <w:bottom w:val="single" w:sz="4" w:space="0" w:color="00B0F0"/>
            </w:tcBorders>
            <w:shd w:val="clear" w:color="auto" w:fill="FFFFFF" w:themeFill="background1"/>
            <w:vAlign w:val="center"/>
          </w:tcPr>
          <w:p w14:paraId="09676D2B" w14:textId="77777777" w:rsidR="004035D3" w:rsidRPr="004035D3" w:rsidRDefault="004035D3" w:rsidP="00613C55">
            <w:pPr>
              <w:pStyle w:val="Heading3"/>
              <w:outlineLvl w:val="2"/>
            </w:pPr>
            <w:bookmarkStart w:id="0" w:name="_Ref460621574"/>
            <w:r w:rsidRPr="004035D3">
              <w:t>Session plan</w:t>
            </w:r>
            <w:bookmarkEnd w:id="0"/>
          </w:p>
        </w:tc>
        <w:tc>
          <w:tcPr>
            <w:tcW w:w="222" w:type="dxa"/>
            <w:tcBorders>
              <w:left w:val="nil"/>
              <w:right w:val="single" w:sz="4" w:space="0" w:color="00B0F0"/>
            </w:tcBorders>
            <w:vAlign w:val="center"/>
          </w:tcPr>
          <w:p w14:paraId="5FD3B10F" w14:textId="77777777" w:rsidR="004035D3" w:rsidRPr="004035D3" w:rsidRDefault="004035D3" w:rsidP="00613C55">
            <w:pPr>
              <w:pStyle w:val="Heading3"/>
              <w:outlineLvl w:val="2"/>
            </w:pPr>
          </w:p>
        </w:tc>
        <w:tc>
          <w:tcPr>
            <w:tcW w:w="635" w:type="dxa"/>
            <w:tcBorders>
              <w:top w:val="single" w:sz="4" w:space="0" w:color="00B0F0"/>
              <w:left w:val="single" w:sz="4" w:space="0" w:color="00B0F0"/>
              <w:bottom w:val="single" w:sz="4" w:space="0" w:color="00B0F0"/>
              <w:right w:val="single" w:sz="4" w:space="0" w:color="00B0F0"/>
            </w:tcBorders>
            <w:shd w:val="clear" w:color="auto" w:fill="00B0F0"/>
            <w:vAlign w:val="center"/>
          </w:tcPr>
          <w:p w14:paraId="573C6D41" w14:textId="77777777" w:rsidR="004035D3" w:rsidRPr="00E02A69" w:rsidRDefault="004035D3" w:rsidP="00613C55">
            <w:pPr>
              <w:pStyle w:val="Heading3"/>
              <w:outlineLvl w:val="2"/>
              <w:rPr>
                <w:color w:val="FFFFFF" w:themeColor="background1"/>
              </w:rPr>
            </w:pPr>
            <w:r w:rsidRPr="00E02A69">
              <w:rPr>
                <w:color w:val="FFFFFF" w:themeColor="background1"/>
              </w:rPr>
              <w:t>Ref</w:t>
            </w:r>
          </w:p>
        </w:tc>
        <w:tc>
          <w:tcPr>
            <w:tcW w:w="6290" w:type="dxa"/>
            <w:tcBorders>
              <w:top w:val="single" w:sz="4" w:space="0" w:color="00B0F0"/>
              <w:left w:val="single" w:sz="4" w:space="0" w:color="00B0F0"/>
              <w:bottom w:val="single" w:sz="4" w:space="0" w:color="00B0F0"/>
            </w:tcBorders>
            <w:vAlign w:val="center"/>
          </w:tcPr>
          <w:p w14:paraId="44384A87" w14:textId="09CFCC5C" w:rsidR="004035D3" w:rsidRPr="0036693B" w:rsidRDefault="00720277" w:rsidP="0036693B">
            <w:pPr>
              <w:rPr>
                <w:color w:val="00B0F0"/>
              </w:rPr>
            </w:pPr>
            <w:r w:rsidRPr="0036693B">
              <w:rPr>
                <w:color w:val="00B0F0"/>
              </w:rPr>
              <w:fldChar w:fldCharType="begin"/>
            </w:r>
            <w:r w:rsidRPr="0036693B">
              <w:rPr>
                <w:color w:val="00B0F0"/>
              </w:rPr>
              <w:instrText xml:space="preserve"> FILENAME  \* FirstCap  \* MERGEFORMAT </w:instrText>
            </w:r>
            <w:r w:rsidRPr="0036693B">
              <w:rPr>
                <w:color w:val="00B0F0"/>
              </w:rPr>
              <w:fldChar w:fldCharType="separate"/>
            </w:r>
            <w:r w:rsidR="0008505D">
              <w:rPr>
                <w:noProof/>
                <w:color w:val="00B0F0"/>
              </w:rPr>
              <w:t>SCC_NE05_Help</w:t>
            </w:r>
            <w:r w:rsidRPr="0036693B">
              <w:rPr>
                <w:color w:val="00B0F0"/>
              </w:rPr>
              <w:fldChar w:fldCharType="end"/>
            </w:r>
          </w:p>
        </w:tc>
      </w:tr>
      <w:tr w:rsidR="004035D3" w:rsidRPr="004035D3" w14:paraId="02D4B53C" w14:textId="77777777" w:rsidTr="004035D3">
        <w:tc>
          <w:tcPr>
            <w:tcW w:w="2481" w:type="dxa"/>
            <w:tcBorders>
              <w:top w:val="single" w:sz="4" w:space="0" w:color="00B0F0"/>
              <w:bottom w:val="single" w:sz="4" w:space="0" w:color="00B0F0"/>
            </w:tcBorders>
          </w:tcPr>
          <w:p w14:paraId="65FDC421" w14:textId="77777777" w:rsidR="004035D3" w:rsidRPr="004035D3" w:rsidRDefault="004035D3" w:rsidP="004035D3">
            <w:pPr>
              <w:rPr>
                <w:color w:val="00B0F0"/>
                <w:lang w:eastAsia="en-GB"/>
              </w:rPr>
            </w:pPr>
            <w:r w:rsidRPr="004035D3">
              <w:rPr>
                <w:color w:val="00B0F0"/>
                <w:lang w:eastAsia="en-GB"/>
              </w:rPr>
              <w:t>Course</w:t>
            </w:r>
          </w:p>
        </w:tc>
        <w:tc>
          <w:tcPr>
            <w:tcW w:w="222" w:type="dxa"/>
          </w:tcPr>
          <w:p w14:paraId="535A17E1"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4252F02D" w14:textId="26ED8F6B" w:rsidR="004035D3" w:rsidRPr="004035D3" w:rsidRDefault="00994929" w:rsidP="004035D3">
            <w:pPr>
              <w:rPr>
                <w:color w:val="00B0F0"/>
                <w:lang w:eastAsia="en-GB"/>
              </w:rPr>
            </w:pPr>
            <w:r>
              <w:rPr>
                <w:color w:val="00B0F0"/>
                <w:lang w:eastAsia="en-GB"/>
              </w:rPr>
              <w:t>How to summon help in an emergency [NE04]</w:t>
            </w:r>
          </w:p>
        </w:tc>
      </w:tr>
      <w:tr w:rsidR="004035D3" w:rsidRPr="004035D3" w14:paraId="2114ADFA" w14:textId="77777777" w:rsidTr="004035D3">
        <w:tc>
          <w:tcPr>
            <w:tcW w:w="2481" w:type="dxa"/>
            <w:tcBorders>
              <w:top w:val="single" w:sz="4" w:space="0" w:color="00B0F0"/>
              <w:bottom w:val="single" w:sz="4" w:space="0" w:color="00B0F0"/>
            </w:tcBorders>
          </w:tcPr>
          <w:p w14:paraId="35396BD4" w14:textId="77777777" w:rsidR="004035D3" w:rsidRPr="004035D3" w:rsidRDefault="004035D3" w:rsidP="004035D3">
            <w:pPr>
              <w:rPr>
                <w:color w:val="00B0F0"/>
                <w:lang w:eastAsia="en-GB"/>
              </w:rPr>
            </w:pPr>
            <w:r w:rsidRPr="004035D3">
              <w:rPr>
                <w:color w:val="00B0F0"/>
                <w:lang w:eastAsia="en-GB"/>
              </w:rPr>
              <w:t>Group/Award</w:t>
            </w:r>
          </w:p>
        </w:tc>
        <w:tc>
          <w:tcPr>
            <w:tcW w:w="222" w:type="dxa"/>
          </w:tcPr>
          <w:p w14:paraId="76EA8439"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1DDF783E" w14:textId="01FE4BFE" w:rsidR="004035D3" w:rsidRPr="004035D3" w:rsidRDefault="00994929" w:rsidP="004035D3">
            <w:pPr>
              <w:rPr>
                <w:color w:val="00B0F0"/>
                <w:lang w:eastAsia="en-GB"/>
              </w:rPr>
            </w:pPr>
            <w:r>
              <w:rPr>
                <w:color w:val="00B0F0"/>
                <w:lang w:eastAsia="en-GB"/>
              </w:rPr>
              <w:t>New entry to cadet</w:t>
            </w:r>
          </w:p>
        </w:tc>
      </w:tr>
      <w:tr w:rsidR="004035D3" w:rsidRPr="004035D3" w14:paraId="7389FAC6" w14:textId="77777777" w:rsidTr="004035D3">
        <w:tc>
          <w:tcPr>
            <w:tcW w:w="2481" w:type="dxa"/>
            <w:tcBorders>
              <w:top w:val="single" w:sz="4" w:space="0" w:color="00B0F0"/>
              <w:bottom w:val="single" w:sz="4" w:space="0" w:color="00B0F0"/>
            </w:tcBorders>
          </w:tcPr>
          <w:p w14:paraId="3163264A" w14:textId="77777777" w:rsidR="004035D3" w:rsidRPr="004035D3" w:rsidRDefault="004035D3" w:rsidP="004035D3">
            <w:pPr>
              <w:rPr>
                <w:color w:val="00B0F0"/>
                <w:lang w:eastAsia="en-GB"/>
              </w:rPr>
            </w:pPr>
            <w:r w:rsidRPr="004035D3">
              <w:rPr>
                <w:color w:val="00B0F0"/>
                <w:lang w:eastAsia="en-GB"/>
              </w:rPr>
              <w:t>Aim</w:t>
            </w:r>
          </w:p>
        </w:tc>
        <w:tc>
          <w:tcPr>
            <w:tcW w:w="222" w:type="dxa"/>
          </w:tcPr>
          <w:p w14:paraId="43C0AFE3"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52286A7C" w14:textId="78562DC7" w:rsidR="004035D3" w:rsidRPr="004035D3" w:rsidRDefault="00994929" w:rsidP="004035D3">
            <w:pPr>
              <w:rPr>
                <w:color w:val="00B0F0"/>
                <w:lang w:eastAsia="en-GB"/>
              </w:rPr>
            </w:pPr>
            <w:r>
              <w:rPr>
                <w:color w:val="00B0F0"/>
                <w:lang w:eastAsia="en-GB"/>
              </w:rPr>
              <w:t xml:space="preserve">To ensure that new entrants can summon help in an </w:t>
            </w:r>
            <w:r w:rsidR="005E77E0">
              <w:rPr>
                <w:color w:val="00B0F0"/>
                <w:lang w:eastAsia="en-GB"/>
              </w:rPr>
              <w:t>emergency</w:t>
            </w:r>
            <w:r>
              <w:rPr>
                <w:color w:val="00B0F0"/>
                <w:lang w:eastAsia="en-GB"/>
              </w:rPr>
              <w:t>.</w:t>
            </w:r>
          </w:p>
        </w:tc>
      </w:tr>
      <w:tr w:rsidR="004035D3" w:rsidRPr="004035D3" w14:paraId="11392D84" w14:textId="77777777" w:rsidTr="004035D3">
        <w:tc>
          <w:tcPr>
            <w:tcW w:w="2481" w:type="dxa"/>
            <w:tcBorders>
              <w:top w:val="single" w:sz="4" w:space="0" w:color="00B0F0"/>
              <w:bottom w:val="single" w:sz="4" w:space="0" w:color="00B0F0"/>
            </w:tcBorders>
          </w:tcPr>
          <w:p w14:paraId="0F667512" w14:textId="77777777" w:rsidR="004035D3" w:rsidRPr="004035D3" w:rsidRDefault="004035D3" w:rsidP="004035D3">
            <w:pPr>
              <w:rPr>
                <w:color w:val="00B0F0"/>
                <w:lang w:eastAsia="en-GB"/>
              </w:rPr>
            </w:pPr>
            <w:r w:rsidRPr="004035D3">
              <w:rPr>
                <w:color w:val="00B0F0"/>
                <w:lang w:eastAsia="en-GB"/>
              </w:rPr>
              <w:t>Training format</w:t>
            </w:r>
          </w:p>
        </w:tc>
        <w:tc>
          <w:tcPr>
            <w:tcW w:w="222" w:type="dxa"/>
          </w:tcPr>
          <w:p w14:paraId="68A5DFD2"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3E88628A" w14:textId="2631D758" w:rsidR="004035D3" w:rsidRPr="004035D3" w:rsidRDefault="00DF29D2" w:rsidP="004035D3">
            <w:pPr>
              <w:rPr>
                <w:color w:val="00B0F0"/>
                <w:lang w:eastAsia="en-GB"/>
              </w:rPr>
            </w:pPr>
            <w:r>
              <w:rPr>
                <w:color w:val="00B0F0"/>
                <w:lang w:eastAsia="en-GB"/>
              </w:rPr>
              <w:t>Predicative</w:t>
            </w:r>
            <w:r w:rsidR="00994929">
              <w:rPr>
                <w:color w:val="00B0F0"/>
                <w:lang w:eastAsia="en-GB"/>
              </w:rPr>
              <w:t xml:space="preserve"> discussion</w:t>
            </w:r>
            <w:r w:rsidR="00CD4C60">
              <w:rPr>
                <w:color w:val="00B0F0"/>
                <w:lang w:eastAsia="en-GB"/>
              </w:rPr>
              <w:t>, “what if</w:t>
            </w:r>
            <w:r w:rsidR="00994929">
              <w:rPr>
                <w:color w:val="00B0F0"/>
                <w:lang w:eastAsia="en-GB"/>
              </w:rPr>
              <w:t xml:space="preserve"> scenarios”, role play and video</w:t>
            </w:r>
          </w:p>
        </w:tc>
      </w:tr>
      <w:tr w:rsidR="004035D3" w:rsidRPr="004035D3" w14:paraId="3D05C8CF" w14:textId="77777777" w:rsidTr="004035D3">
        <w:tc>
          <w:tcPr>
            <w:tcW w:w="2481" w:type="dxa"/>
            <w:tcBorders>
              <w:top w:val="single" w:sz="4" w:space="0" w:color="00B0F0"/>
              <w:bottom w:val="single" w:sz="4" w:space="0" w:color="00B0F0"/>
            </w:tcBorders>
          </w:tcPr>
          <w:p w14:paraId="5993CB36" w14:textId="77777777" w:rsidR="004035D3" w:rsidRPr="004035D3" w:rsidRDefault="004035D3" w:rsidP="004035D3">
            <w:pPr>
              <w:rPr>
                <w:color w:val="00B0F0"/>
                <w:lang w:eastAsia="en-GB"/>
              </w:rPr>
            </w:pPr>
            <w:r w:rsidRPr="004035D3">
              <w:rPr>
                <w:color w:val="00B0F0"/>
                <w:lang w:eastAsia="en-GB"/>
              </w:rPr>
              <w:t>Duration</w:t>
            </w:r>
          </w:p>
        </w:tc>
        <w:tc>
          <w:tcPr>
            <w:tcW w:w="222" w:type="dxa"/>
          </w:tcPr>
          <w:p w14:paraId="15E7C18B"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76F8ACB0" w14:textId="3FA643DF" w:rsidR="004035D3" w:rsidRPr="004035D3" w:rsidRDefault="00994929" w:rsidP="004035D3">
            <w:pPr>
              <w:rPr>
                <w:color w:val="00B0F0"/>
                <w:lang w:eastAsia="en-GB"/>
              </w:rPr>
            </w:pPr>
            <w:r>
              <w:rPr>
                <w:color w:val="00B0F0"/>
                <w:lang w:eastAsia="en-GB"/>
              </w:rPr>
              <w:t>45-minute</w:t>
            </w:r>
          </w:p>
        </w:tc>
      </w:tr>
      <w:tr w:rsidR="004035D3" w:rsidRPr="004035D3" w14:paraId="1962C718" w14:textId="77777777" w:rsidTr="004035D3">
        <w:tc>
          <w:tcPr>
            <w:tcW w:w="2481" w:type="dxa"/>
            <w:tcBorders>
              <w:top w:val="single" w:sz="4" w:space="0" w:color="00B0F0"/>
              <w:bottom w:val="single" w:sz="4" w:space="0" w:color="00B0F0"/>
            </w:tcBorders>
          </w:tcPr>
          <w:p w14:paraId="21F58431" w14:textId="77777777" w:rsidR="004035D3" w:rsidRPr="004035D3" w:rsidRDefault="004035D3" w:rsidP="004035D3">
            <w:pPr>
              <w:rPr>
                <w:color w:val="00B0F0"/>
                <w:lang w:eastAsia="en-GB"/>
              </w:rPr>
            </w:pPr>
            <w:r w:rsidRPr="004035D3">
              <w:rPr>
                <w:color w:val="00B0F0"/>
                <w:lang w:eastAsia="en-GB"/>
              </w:rPr>
              <w:t>References</w:t>
            </w:r>
          </w:p>
        </w:tc>
        <w:tc>
          <w:tcPr>
            <w:tcW w:w="222" w:type="dxa"/>
          </w:tcPr>
          <w:p w14:paraId="62DD2138"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23B8674F" w14:textId="606F4A48" w:rsidR="00C13C1D" w:rsidRPr="00C13C1D" w:rsidRDefault="00C13C1D" w:rsidP="00C13C1D">
            <w:pPr>
              <w:pStyle w:val="ListParagraph"/>
              <w:numPr>
                <w:ilvl w:val="0"/>
                <w:numId w:val="5"/>
              </w:numPr>
              <w:ind w:left="448"/>
              <w:rPr>
                <w:color w:val="00B0F0"/>
                <w:lang w:eastAsia="en-GB"/>
              </w:rPr>
            </w:pPr>
            <w:r w:rsidRPr="00C13C1D">
              <w:rPr>
                <w:color w:val="00B0F0"/>
                <w:lang w:eastAsia="en-GB"/>
              </w:rPr>
              <w:t xml:space="preserve">SCC cadet training programme, new entry cadet to cadet session plans (2014 edition), NE04 </w:t>
            </w:r>
          </w:p>
          <w:p w14:paraId="6DCCF9FC" w14:textId="77777777" w:rsidR="00156C21" w:rsidRDefault="00994929" w:rsidP="00C13C1D">
            <w:pPr>
              <w:pStyle w:val="ListParagraph"/>
              <w:numPr>
                <w:ilvl w:val="0"/>
                <w:numId w:val="5"/>
              </w:numPr>
              <w:ind w:left="448"/>
              <w:rPr>
                <w:color w:val="00B0F0"/>
                <w:lang w:eastAsia="en-GB"/>
              </w:rPr>
            </w:pPr>
            <w:r w:rsidRPr="00C13C1D">
              <w:rPr>
                <w:color w:val="00B0F0"/>
                <w:lang w:eastAsia="en-GB"/>
              </w:rPr>
              <w:t>SCC Pulling Guidance Notes 2008 Edition</w:t>
            </w:r>
            <w:r w:rsidR="00C13C1D" w:rsidRPr="00C13C1D">
              <w:rPr>
                <w:color w:val="00B0F0"/>
                <w:lang w:eastAsia="en-GB"/>
              </w:rPr>
              <w:t xml:space="preserve"> (referenced as 2010 on SCC Website)</w:t>
            </w:r>
            <w:r w:rsidRPr="00C13C1D">
              <w:rPr>
                <w:color w:val="00B0F0"/>
                <w:lang w:eastAsia="en-GB"/>
              </w:rPr>
              <w:t xml:space="preserve"> – Page 4</w:t>
            </w:r>
          </w:p>
          <w:p w14:paraId="35C57CA2" w14:textId="77777777" w:rsidR="00C95BFC" w:rsidRDefault="00C95BFC" w:rsidP="00C13C1D">
            <w:pPr>
              <w:pStyle w:val="ListParagraph"/>
              <w:numPr>
                <w:ilvl w:val="0"/>
                <w:numId w:val="5"/>
              </w:numPr>
              <w:ind w:left="448"/>
              <w:rPr>
                <w:color w:val="00B0F0"/>
                <w:lang w:eastAsia="en-GB"/>
              </w:rPr>
            </w:pPr>
            <w:r>
              <w:rPr>
                <w:color w:val="00B0F0"/>
                <w:lang w:eastAsia="en-GB"/>
              </w:rPr>
              <w:t>SCC Rowing Handbook Trinity 500 – Page 18</w:t>
            </w:r>
          </w:p>
          <w:p w14:paraId="58503DE1" w14:textId="57A4B898" w:rsidR="00C95BFC" w:rsidRPr="00C13C1D" w:rsidRDefault="00C95BFC" w:rsidP="00C13C1D">
            <w:pPr>
              <w:pStyle w:val="ListParagraph"/>
              <w:numPr>
                <w:ilvl w:val="0"/>
                <w:numId w:val="5"/>
              </w:numPr>
              <w:ind w:left="448"/>
              <w:rPr>
                <w:color w:val="00B0F0"/>
                <w:lang w:eastAsia="en-GB"/>
              </w:rPr>
            </w:pPr>
            <w:r>
              <w:rPr>
                <w:color w:val="00B0F0"/>
                <w:lang w:eastAsia="en-GB"/>
              </w:rPr>
              <w:t>SCC Basic Navigation 3</w:t>
            </w:r>
            <w:r w:rsidRPr="00645D84">
              <w:rPr>
                <w:color w:val="00B0F0"/>
                <w:vertAlign w:val="superscript"/>
                <w:lang w:eastAsia="en-GB"/>
              </w:rPr>
              <w:t>rd</w:t>
            </w:r>
            <w:r>
              <w:rPr>
                <w:color w:val="00B0F0"/>
                <w:lang w:eastAsia="en-GB"/>
              </w:rPr>
              <w:t xml:space="preserve"> Class, Safety and Distress, Distress Signals [CW06]</w:t>
            </w:r>
          </w:p>
        </w:tc>
      </w:tr>
      <w:tr w:rsidR="004035D3" w:rsidRPr="004035D3" w14:paraId="626CAC25" w14:textId="77777777" w:rsidTr="004035D3">
        <w:tc>
          <w:tcPr>
            <w:tcW w:w="2481" w:type="dxa"/>
            <w:tcBorders>
              <w:top w:val="single" w:sz="4" w:space="0" w:color="00B0F0"/>
              <w:bottom w:val="single" w:sz="4" w:space="0" w:color="00B0F0"/>
            </w:tcBorders>
          </w:tcPr>
          <w:p w14:paraId="7D7C9BD6" w14:textId="77777777" w:rsidR="004035D3" w:rsidRPr="004035D3" w:rsidRDefault="004035D3" w:rsidP="004035D3">
            <w:pPr>
              <w:rPr>
                <w:color w:val="00B0F0"/>
                <w:lang w:eastAsia="en-GB"/>
              </w:rPr>
            </w:pPr>
            <w:r w:rsidRPr="004035D3">
              <w:rPr>
                <w:color w:val="00B0F0"/>
                <w:lang w:eastAsia="en-GB"/>
              </w:rPr>
              <w:t>Training aids</w:t>
            </w:r>
          </w:p>
        </w:tc>
        <w:tc>
          <w:tcPr>
            <w:tcW w:w="222" w:type="dxa"/>
          </w:tcPr>
          <w:p w14:paraId="307362D2"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7A07E9E8" w14:textId="64BFEDEA" w:rsidR="004551D2" w:rsidRDefault="00E43743" w:rsidP="004035D3">
            <w:pPr>
              <w:rPr>
                <w:color w:val="00B0F0"/>
                <w:lang w:eastAsia="en-GB"/>
              </w:rPr>
            </w:pPr>
            <w:r>
              <w:rPr>
                <w:color w:val="00B0F0"/>
                <w:lang w:eastAsia="en-GB"/>
              </w:rPr>
              <w:t>Flip chart/whi</w:t>
            </w:r>
            <w:r w:rsidR="004551D2">
              <w:rPr>
                <w:color w:val="00B0F0"/>
                <w:lang w:eastAsia="en-GB"/>
              </w:rPr>
              <w:t>te board and pens</w:t>
            </w:r>
          </w:p>
          <w:p w14:paraId="321722F1" w14:textId="73150AFA" w:rsidR="00301286" w:rsidRDefault="00301286" w:rsidP="004035D3">
            <w:pPr>
              <w:rPr>
                <w:color w:val="00B0F0"/>
                <w:lang w:eastAsia="en-GB"/>
              </w:rPr>
            </w:pPr>
            <w:r>
              <w:rPr>
                <w:color w:val="00B0F0"/>
                <w:lang w:eastAsia="en-GB"/>
              </w:rPr>
              <w:t>Paper, pens</w:t>
            </w:r>
          </w:p>
          <w:p w14:paraId="2D834CA4" w14:textId="2324978A" w:rsidR="004551D2" w:rsidRDefault="004551D2" w:rsidP="004035D3">
            <w:pPr>
              <w:rPr>
                <w:color w:val="00B0F0"/>
                <w:lang w:eastAsia="en-GB"/>
              </w:rPr>
            </w:pPr>
            <w:r>
              <w:rPr>
                <w:color w:val="00B0F0"/>
                <w:lang w:eastAsia="en-GB"/>
              </w:rPr>
              <w:t>Scenario cards</w:t>
            </w:r>
            <w:r w:rsidR="009B1C4A">
              <w:rPr>
                <w:color w:val="00B0F0"/>
                <w:lang w:eastAsia="en-GB"/>
              </w:rPr>
              <w:t xml:space="preserve"> (see page </w:t>
            </w:r>
            <w:r w:rsidR="009B1C4A">
              <w:rPr>
                <w:color w:val="00B0F0"/>
                <w:lang w:eastAsia="en-GB"/>
              </w:rPr>
              <w:fldChar w:fldCharType="begin"/>
            </w:r>
            <w:r w:rsidR="009B1C4A">
              <w:rPr>
                <w:color w:val="00B0F0"/>
                <w:lang w:eastAsia="en-GB"/>
              </w:rPr>
              <w:instrText xml:space="preserve"> PAGEREF _Ref460961079 \h </w:instrText>
            </w:r>
            <w:r w:rsidR="009B1C4A">
              <w:rPr>
                <w:color w:val="00B0F0"/>
                <w:lang w:eastAsia="en-GB"/>
              </w:rPr>
            </w:r>
            <w:r w:rsidR="009B1C4A">
              <w:rPr>
                <w:color w:val="00B0F0"/>
                <w:lang w:eastAsia="en-GB"/>
              </w:rPr>
              <w:fldChar w:fldCharType="separate"/>
            </w:r>
            <w:r w:rsidR="001B1698">
              <w:rPr>
                <w:noProof/>
                <w:color w:val="00B0F0"/>
                <w:lang w:eastAsia="en-GB"/>
              </w:rPr>
              <w:t>7</w:t>
            </w:r>
            <w:r w:rsidR="009B1C4A">
              <w:rPr>
                <w:color w:val="00B0F0"/>
                <w:lang w:eastAsia="en-GB"/>
              </w:rPr>
              <w:fldChar w:fldCharType="end"/>
            </w:r>
            <w:r w:rsidR="009B1C4A">
              <w:rPr>
                <w:color w:val="00B0F0"/>
                <w:lang w:eastAsia="en-GB"/>
              </w:rPr>
              <w:t>)</w:t>
            </w:r>
          </w:p>
          <w:p w14:paraId="352BC27A" w14:textId="5C47C26B" w:rsidR="009B1C4A" w:rsidRDefault="009B1C4A" w:rsidP="004035D3">
            <w:pPr>
              <w:rPr>
                <w:color w:val="00B0F0"/>
                <w:lang w:eastAsia="en-GB"/>
              </w:rPr>
            </w:pPr>
            <w:r>
              <w:rPr>
                <w:color w:val="00B0F0"/>
                <w:lang w:eastAsia="en-GB"/>
              </w:rPr>
              <w:t>112 / 999 call script</w:t>
            </w:r>
          </w:p>
          <w:p w14:paraId="1991399F" w14:textId="28C401F4" w:rsidR="004035D3" w:rsidRDefault="004551D2" w:rsidP="004035D3">
            <w:pPr>
              <w:rPr>
                <w:color w:val="00B0F0"/>
                <w:lang w:eastAsia="en-GB"/>
              </w:rPr>
            </w:pPr>
            <w:r>
              <w:rPr>
                <w:color w:val="00B0F0"/>
                <w:lang w:eastAsia="en-GB"/>
              </w:rPr>
              <w:t>Video</w:t>
            </w:r>
            <w:r w:rsidR="009B1C4A">
              <w:rPr>
                <w:color w:val="00B0F0"/>
                <w:lang w:eastAsia="en-GB"/>
              </w:rPr>
              <w:t xml:space="preserve">s: </w:t>
            </w:r>
            <w:r w:rsidR="009B1C4A">
              <w:rPr>
                <w:color w:val="00B0F0"/>
                <w:lang w:eastAsia="en-GB"/>
              </w:rPr>
              <w:tab/>
            </w:r>
            <w:hyperlink r:id="rId8" w:history="1">
              <w:r w:rsidR="009B1C4A" w:rsidRPr="000149C9">
                <w:rPr>
                  <w:rStyle w:val="Hyperlink"/>
                  <w:lang w:eastAsia="en-GB"/>
                </w:rPr>
                <w:t>https://www.youtube.com/watch?v=XPZv_8dABfU</w:t>
              </w:r>
            </w:hyperlink>
          </w:p>
          <w:p w14:paraId="58C114CE" w14:textId="028BC8C2" w:rsidR="009B1C4A" w:rsidRDefault="009B1C4A" w:rsidP="004035D3">
            <w:pPr>
              <w:rPr>
                <w:color w:val="00B0F0"/>
                <w:lang w:eastAsia="en-GB"/>
              </w:rPr>
            </w:pPr>
            <w:r>
              <w:rPr>
                <w:color w:val="00B0F0"/>
                <w:lang w:eastAsia="en-GB"/>
              </w:rPr>
              <w:tab/>
            </w:r>
            <w:r>
              <w:rPr>
                <w:color w:val="00B0F0"/>
                <w:lang w:eastAsia="en-GB"/>
              </w:rPr>
              <w:tab/>
            </w:r>
            <w:hyperlink r:id="rId9" w:history="1">
              <w:r w:rsidRPr="000149C9">
                <w:rPr>
                  <w:rStyle w:val="Hyperlink"/>
                  <w:lang w:eastAsia="en-GB"/>
                </w:rPr>
                <w:t>https://www.youtube.com/watch?v=XAuWnu4QbMk</w:t>
              </w:r>
            </w:hyperlink>
          </w:p>
          <w:p w14:paraId="55A2D25A" w14:textId="5DE9AA93" w:rsidR="00AB7543" w:rsidRPr="00AB7543" w:rsidRDefault="00AB7543" w:rsidP="004035D3">
            <w:pPr>
              <w:rPr>
                <w:i/>
                <w:color w:val="00B0F0"/>
                <w:lang w:eastAsia="en-GB"/>
              </w:rPr>
            </w:pPr>
            <w:r w:rsidRPr="00AB7543">
              <w:rPr>
                <w:i/>
                <w:color w:val="00B0F0"/>
                <w:lang w:eastAsia="en-GB"/>
              </w:rPr>
              <w:t>The videos are large files and not practicable to insert into this document.  Please remember to download the videos prior to your session</w:t>
            </w:r>
            <w:r>
              <w:rPr>
                <w:i/>
                <w:color w:val="00B0F0"/>
                <w:lang w:eastAsia="en-GB"/>
              </w:rPr>
              <w:t>.</w:t>
            </w:r>
          </w:p>
        </w:tc>
      </w:tr>
      <w:tr w:rsidR="004035D3" w:rsidRPr="004035D3" w14:paraId="7DD9B255" w14:textId="77777777" w:rsidTr="004035D3">
        <w:tc>
          <w:tcPr>
            <w:tcW w:w="2481" w:type="dxa"/>
            <w:tcBorders>
              <w:top w:val="single" w:sz="4" w:space="0" w:color="00B0F0"/>
              <w:bottom w:val="single" w:sz="4" w:space="0" w:color="00B0F0"/>
            </w:tcBorders>
          </w:tcPr>
          <w:p w14:paraId="7E150564" w14:textId="77777777" w:rsidR="004035D3" w:rsidRPr="004035D3" w:rsidRDefault="004035D3" w:rsidP="004035D3">
            <w:pPr>
              <w:rPr>
                <w:color w:val="00B0F0"/>
                <w:lang w:eastAsia="en-GB"/>
              </w:rPr>
            </w:pPr>
            <w:r w:rsidRPr="004035D3">
              <w:rPr>
                <w:color w:val="00B0F0"/>
                <w:lang w:eastAsia="en-GB"/>
              </w:rPr>
              <w:t>Notes/Handouts</w:t>
            </w:r>
          </w:p>
        </w:tc>
        <w:tc>
          <w:tcPr>
            <w:tcW w:w="222" w:type="dxa"/>
          </w:tcPr>
          <w:p w14:paraId="077CDA7F"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609CE3BD" w14:textId="320A99E0" w:rsidR="004035D3" w:rsidRPr="004035D3" w:rsidRDefault="00301286" w:rsidP="00146AFB">
            <w:pPr>
              <w:rPr>
                <w:color w:val="00B0F0"/>
                <w:lang w:eastAsia="en-GB"/>
              </w:rPr>
            </w:pPr>
            <w:r>
              <w:rPr>
                <w:color w:val="00B0F0"/>
                <w:lang w:eastAsia="en-GB"/>
              </w:rPr>
              <w:t xml:space="preserve">112 / 999 call script – see page </w:t>
            </w:r>
            <w:r>
              <w:rPr>
                <w:color w:val="00B0F0"/>
                <w:lang w:eastAsia="en-GB"/>
              </w:rPr>
              <w:fldChar w:fldCharType="begin"/>
            </w:r>
            <w:r>
              <w:rPr>
                <w:color w:val="00B0F0"/>
                <w:lang w:eastAsia="en-GB"/>
              </w:rPr>
              <w:instrText xml:space="preserve"> PAGEREF _Ref460962470 \h </w:instrText>
            </w:r>
            <w:r>
              <w:rPr>
                <w:color w:val="00B0F0"/>
                <w:lang w:eastAsia="en-GB"/>
              </w:rPr>
            </w:r>
            <w:r>
              <w:rPr>
                <w:color w:val="00B0F0"/>
                <w:lang w:eastAsia="en-GB"/>
              </w:rPr>
              <w:fldChar w:fldCharType="separate"/>
            </w:r>
            <w:r w:rsidR="001B1698">
              <w:rPr>
                <w:noProof/>
                <w:color w:val="00B0F0"/>
                <w:lang w:eastAsia="en-GB"/>
              </w:rPr>
              <w:t>8</w:t>
            </w:r>
            <w:r>
              <w:rPr>
                <w:color w:val="00B0F0"/>
                <w:lang w:eastAsia="en-GB"/>
              </w:rPr>
              <w:fldChar w:fldCharType="end"/>
            </w:r>
          </w:p>
        </w:tc>
      </w:tr>
      <w:tr w:rsidR="004035D3" w:rsidRPr="004035D3" w14:paraId="4031DD42" w14:textId="77777777" w:rsidTr="004035D3">
        <w:tc>
          <w:tcPr>
            <w:tcW w:w="2481" w:type="dxa"/>
            <w:tcBorders>
              <w:top w:val="single" w:sz="4" w:space="0" w:color="00B0F0"/>
              <w:bottom w:val="single" w:sz="4" w:space="0" w:color="00B0F0"/>
            </w:tcBorders>
          </w:tcPr>
          <w:p w14:paraId="239B5D91" w14:textId="77777777" w:rsidR="004035D3" w:rsidRPr="004035D3" w:rsidRDefault="004035D3" w:rsidP="004035D3">
            <w:pPr>
              <w:rPr>
                <w:color w:val="00B0F0"/>
                <w:lang w:eastAsia="en-GB"/>
              </w:rPr>
            </w:pPr>
            <w:r w:rsidRPr="004035D3">
              <w:rPr>
                <w:color w:val="00B0F0"/>
                <w:lang w:eastAsia="en-GB"/>
              </w:rPr>
              <w:t>Diversity</w:t>
            </w:r>
          </w:p>
        </w:tc>
        <w:tc>
          <w:tcPr>
            <w:tcW w:w="222" w:type="dxa"/>
          </w:tcPr>
          <w:p w14:paraId="1A6152BA"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22AF7540" w14:textId="40A6660C" w:rsidR="004035D3" w:rsidRPr="004035D3" w:rsidRDefault="004551D2" w:rsidP="004035D3">
            <w:pPr>
              <w:rPr>
                <w:color w:val="00B0F0"/>
                <w:lang w:eastAsia="en-GB"/>
              </w:rPr>
            </w:pPr>
            <w:r>
              <w:rPr>
                <w:color w:val="00B0F0"/>
                <w:lang w:eastAsia="en-GB"/>
              </w:rPr>
              <w:t>Check if participants have anything you need to be aware of</w:t>
            </w:r>
          </w:p>
        </w:tc>
      </w:tr>
      <w:tr w:rsidR="004035D3" w:rsidRPr="004035D3" w14:paraId="6538540B" w14:textId="77777777" w:rsidTr="004035D3">
        <w:tc>
          <w:tcPr>
            <w:tcW w:w="2481" w:type="dxa"/>
            <w:tcBorders>
              <w:top w:val="single" w:sz="4" w:space="0" w:color="00B0F0"/>
              <w:bottom w:val="single" w:sz="4" w:space="0" w:color="00B0F0"/>
            </w:tcBorders>
          </w:tcPr>
          <w:p w14:paraId="540211FB" w14:textId="77777777" w:rsidR="004035D3" w:rsidRPr="004035D3" w:rsidRDefault="004035D3" w:rsidP="004035D3">
            <w:pPr>
              <w:rPr>
                <w:color w:val="00B0F0"/>
                <w:lang w:eastAsia="en-GB"/>
              </w:rPr>
            </w:pPr>
            <w:r w:rsidRPr="004035D3">
              <w:rPr>
                <w:color w:val="00B0F0"/>
                <w:lang w:eastAsia="en-GB"/>
              </w:rPr>
              <w:t>Risk</w:t>
            </w:r>
          </w:p>
        </w:tc>
        <w:tc>
          <w:tcPr>
            <w:tcW w:w="222" w:type="dxa"/>
          </w:tcPr>
          <w:p w14:paraId="6E789E53"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245ED5AF" w14:textId="04D6BB0C" w:rsidR="004035D3" w:rsidRPr="004035D3" w:rsidRDefault="004551D2" w:rsidP="004035D3">
            <w:pPr>
              <w:rPr>
                <w:color w:val="00B0F0"/>
                <w:lang w:eastAsia="en-GB"/>
              </w:rPr>
            </w:pPr>
            <w:r>
              <w:rPr>
                <w:color w:val="00B0F0"/>
                <w:lang w:eastAsia="en-GB"/>
              </w:rPr>
              <w:t>None.</w:t>
            </w:r>
          </w:p>
        </w:tc>
      </w:tr>
    </w:tbl>
    <w:p w14:paraId="3CFD100D" w14:textId="77777777" w:rsidR="004035D3" w:rsidRPr="00786675" w:rsidRDefault="004035D3" w:rsidP="004035D3">
      <w:pPr>
        <w:rPr>
          <w:lang w:eastAsia="en-GB"/>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129"/>
        <w:gridCol w:w="1134"/>
        <w:gridCol w:w="7365"/>
      </w:tblGrid>
      <w:tr w:rsidR="00874B3A" w:rsidRPr="00874B3A" w14:paraId="703F750A" w14:textId="77777777" w:rsidTr="00874B3A">
        <w:tc>
          <w:tcPr>
            <w:tcW w:w="1129" w:type="dxa"/>
          </w:tcPr>
          <w:p w14:paraId="2C2D45E8" w14:textId="30F77546" w:rsidR="00874B3A" w:rsidRPr="00874B3A" w:rsidRDefault="00874B3A" w:rsidP="00874B3A">
            <w:pPr>
              <w:spacing w:before="60" w:after="60"/>
              <w:rPr>
                <w:color w:val="00B0F0"/>
                <w:sz w:val="18"/>
                <w:lang w:eastAsia="en-GB"/>
              </w:rPr>
            </w:pPr>
            <w:r w:rsidRPr="00874B3A">
              <w:rPr>
                <w:color w:val="00B0F0"/>
                <w:sz w:val="18"/>
                <w:lang w:eastAsia="en-GB"/>
              </w:rPr>
              <w:t>V00.00</w:t>
            </w:r>
          </w:p>
        </w:tc>
        <w:tc>
          <w:tcPr>
            <w:tcW w:w="1134" w:type="dxa"/>
          </w:tcPr>
          <w:p w14:paraId="5FDFAC7F" w14:textId="1128B090" w:rsidR="00874B3A" w:rsidRPr="00874B3A" w:rsidRDefault="00E07BC8" w:rsidP="00874B3A">
            <w:pPr>
              <w:spacing w:before="60" w:after="60"/>
              <w:rPr>
                <w:color w:val="00B0F0"/>
                <w:sz w:val="18"/>
                <w:lang w:eastAsia="en-GB"/>
              </w:rPr>
            </w:pPr>
            <w:r>
              <w:rPr>
                <w:color w:val="00B0F0"/>
                <w:sz w:val="18"/>
                <w:lang w:eastAsia="en-GB"/>
              </w:rPr>
              <w:t>0</w:t>
            </w:r>
            <w:r w:rsidR="00AB7543">
              <w:rPr>
                <w:color w:val="00B0F0"/>
                <w:sz w:val="18"/>
                <w:lang w:eastAsia="en-GB"/>
              </w:rPr>
              <w:t>6</w:t>
            </w:r>
            <w:r w:rsidR="00874B3A" w:rsidRPr="00874B3A">
              <w:rPr>
                <w:color w:val="00B0F0"/>
                <w:sz w:val="18"/>
                <w:lang w:eastAsia="en-GB"/>
              </w:rPr>
              <w:t>/09/16</w:t>
            </w:r>
          </w:p>
        </w:tc>
        <w:tc>
          <w:tcPr>
            <w:tcW w:w="7365" w:type="dxa"/>
          </w:tcPr>
          <w:p w14:paraId="22E96E76" w14:textId="3A01241A" w:rsidR="00874B3A" w:rsidRPr="00874B3A" w:rsidRDefault="00874B3A" w:rsidP="00874B3A">
            <w:pPr>
              <w:spacing w:before="60" w:after="60"/>
              <w:rPr>
                <w:color w:val="00B0F0"/>
                <w:sz w:val="18"/>
                <w:lang w:eastAsia="en-GB"/>
              </w:rPr>
            </w:pPr>
            <w:r w:rsidRPr="00874B3A">
              <w:rPr>
                <w:color w:val="00B0F0"/>
                <w:sz w:val="18"/>
                <w:lang w:eastAsia="en-GB"/>
              </w:rPr>
              <w:t>Initial draft</w:t>
            </w:r>
          </w:p>
        </w:tc>
      </w:tr>
      <w:tr w:rsidR="006614B9" w:rsidRPr="00874B3A" w14:paraId="7819089A" w14:textId="77777777" w:rsidTr="00874B3A">
        <w:tc>
          <w:tcPr>
            <w:tcW w:w="1129" w:type="dxa"/>
          </w:tcPr>
          <w:p w14:paraId="49E62383" w14:textId="18FC8142" w:rsidR="006614B9" w:rsidRPr="00874B3A" w:rsidRDefault="006614B9" w:rsidP="00874B3A">
            <w:pPr>
              <w:spacing w:before="60" w:after="60"/>
              <w:rPr>
                <w:color w:val="00B0F0"/>
                <w:sz w:val="18"/>
                <w:lang w:eastAsia="en-GB"/>
              </w:rPr>
            </w:pPr>
            <w:r>
              <w:rPr>
                <w:color w:val="00B0F0"/>
                <w:sz w:val="18"/>
                <w:lang w:eastAsia="en-GB"/>
              </w:rPr>
              <w:t>V00.01</w:t>
            </w:r>
          </w:p>
        </w:tc>
        <w:tc>
          <w:tcPr>
            <w:tcW w:w="1134" w:type="dxa"/>
          </w:tcPr>
          <w:p w14:paraId="1CED385A" w14:textId="77777777" w:rsidR="006614B9" w:rsidRDefault="006614B9" w:rsidP="00874B3A">
            <w:pPr>
              <w:spacing w:before="60" w:after="60"/>
              <w:rPr>
                <w:color w:val="00B0F0"/>
                <w:sz w:val="18"/>
                <w:lang w:eastAsia="en-GB"/>
              </w:rPr>
            </w:pPr>
          </w:p>
        </w:tc>
        <w:tc>
          <w:tcPr>
            <w:tcW w:w="7365" w:type="dxa"/>
          </w:tcPr>
          <w:p w14:paraId="53978D6A" w14:textId="4E0CA220" w:rsidR="006614B9" w:rsidRPr="00874B3A" w:rsidRDefault="006614B9" w:rsidP="00874B3A">
            <w:pPr>
              <w:spacing w:before="60" w:after="60"/>
              <w:rPr>
                <w:color w:val="00B0F0"/>
                <w:sz w:val="18"/>
                <w:lang w:eastAsia="en-GB"/>
              </w:rPr>
            </w:pPr>
            <w:r>
              <w:rPr>
                <w:color w:val="00B0F0"/>
                <w:sz w:val="18"/>
                <w:lang w:eastAsia="en-GB"/>
              </w:rPr>
              <w:t>Amendments in revision mode</w:t>
            </w:r>
          </w:p>
        </w:tc>
      </w:tr>
    </w:tbl>
    <w:p w14:paraId="44B21454" w14:textId="77777777" w:rsidR="004035D3" w:rsidRDefault="004035D3">
      <w:pPr>
        <w:spacing w:before="0" w:after="160" w:line="259" w:lineRule="auto"/>
        <w:rPr>
          <w:b/>
          <w:caps/>
          <w:color w:val="00B0F0"/>
          <w:sz w:val="28"/>
          <w:szCs w:val="28"/>
          <w:lang w:eastAsia="en-GB"/>
        </w:rPr>
      </w:pPr>
      <w:r>
        <w:rPr>
          <w:lang w:eastAsia="en-GB"/>
        </w:rPr>
        <w:br w:type="page"/>
      </w:r>
    </w:p>
    <w:p w14:paraId="535D8555" w14:textId="29AF49E1" w:rsidR="004035D3" w:rsidRPr="00786675" w:rsidRDefault="004035D3" w:rsidP="004035D3">
      <w:pPr>
        <w:pStyle w:val="Title"/>
        <w:rPr>
          <w:lang w:eastAsia="en-GB"/>
        </w:rPr>
      </w:pPr>
      <w:r w:rsidRPr="00786675">
        <w:rPr>
          <w:lang w:eastAsia="en-GB"/>
        </w:rPr>
        <w:lastRenderedPageBreak/>
        <w:t>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6794"/>
      </w:tblGrid>
      <w:tr w:rsidR="004035D3" w:rsidRPr="00786675" w14:paraId="2CFA4406" w14:textId="77777777" w:rsidTr="00B81BEC">
        <w:tc>
          <w:tcPr>
            <w:tcW w:w="2410" w:type="dxa"/>
            <w:tcBorders>
              <w:top w:val="single" w:sz="4" w:space="0" w:color="00B0F0"/>
              <w:bottom w:val="single" w:sz="4" w:space="0" w:color="00B0F0"/>
            </w:tcBorders>
          </w:tcPr>
          <w:p w14:paraId="45D0FA13" w14:textId="77777777" w:rsidR="004035D3" w:rsidRPr="004035D3" w:rsidRDefault="004035D3" w:rsidP="004035D3">
            <w:pPr>
              <w:rPr>
                <w:color w:val="00B0F0"/>
                <w:lang w:eastAsia="en-GB"/>
              </w:rPr>
            </w:pPr>
            <w:r w:rsidRPr="004035D3">
              <w:rPr>
                <w:color w:val="00B0F0"/>
                <w:lang w:eastAsia="en-GB"/>
              </w:rPr>
              <w:t>Welcome</w:t>
            </w:r>
          </w:p>
        </w:tc>
        <w:tc>
          <w:tcPr>
            <w:tcW w:w="284" w:type="dxa"/>
          </w:tcPr>
          <w:p w14:paraId="7D168FD4"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6598AB8E" w14:textId="5132EBAC" w:rsidR="004035D3" w:rsidRPr="007A0592" w:rsidRDefault="00CD4C60" w:rsidP="00E07BC8">
            <w:pPr>
              <w:ind w:left="1163" w:hanging="1163"/>
              <w:rPr>
                <w:color w:val="00B0F0"/>
                <w:lang w:eastAsia="en-GB"/>
              </w:rPr>
            </w:pPr>
            <w:r>
              <w:rPr>
                <w:color w:val="00B0F0"/>
                <w:lang w:eastAsia="en-GB"/>
              </w:rPr>
              <w:t>5-minute</w:t>
            </w:r>
            <w:r>
              <w:rPr>
                <w:color w:val="00B0F0"/>
                <w:lang w:eastAsia="en-GB"/>
              </w:rPr>
              <w:tab/>
              <w:t>Write the word “emergency” on a whiteboard/</w:t>
            </w:r>
            <w:r w:rsidR="00DF29D2">
              <w:rPr>
                <w:color w:val="00B0F0"/>
                <w:lang w:eastAsia="en-GB"/>
              </w:rPr>
              <w:t>flipchart</w:t>
            </w:r>
            <w:r w:rsidR="00AD635A">
              <w:rPr>
                <w:color w:val="00B0F0"/>
                <w:lang w:eastAsia="en-GB"/>
              </w:rPr>
              <w:t xml:space="preserve"> and ask cadets what it means and capture the words.  Discuss the words.</w:t>
            </w:r>
          </w:p>
        </w:tc>
      </w:tr>
      <w:tr w:rsidR="004035D3" w:rsidRPr="00786675" w14:paraId="42D72466" w14:textId="77777777" w:rsidTr="00B81BEC">
        <w:tc>
          <w:tcPr>
            <w:tcW w:w="2410" w:type="dxa"/>
            <w:tcBorders>
              <w:top w:val="single" w:sz="4" w:space="0" w:color="00B0F0"/>
              <w:bottom w:val="single" w:sz="4" w:space="0" w:color="00B0F0"/>
            </w:tcBorders>
          </w:tcPr>
          <w:p w14:paraId="18106111" w14:textId="77777777" w:rsidR="004035D3" w:rsidRPr="004035D3" w:rsidRDefault="004035D3" w:rsidP="004035D3">
            <w:pPr>
              <w:rPr>
                <w:color w:val="00B0F0"/>
                <w:lang w:eastAsia="en-GB"/>
              </w:rPr>
            </w:pPr>
            <w:r w:rsidRPr="004035D3">
              <w:rPr>
                <w:color w:val="00B0F0"/>
                <w:lang w:eastAsia="en-GB"/>
              </w:rPr>
              <w:t>Activity #1</w:t>
            </w:r>
          </w:p>
        </w:tc>
        <w:tc>
          <w:tcPr>
            <w:tcW w:w="284" w:type="dxa"/>
          </w:tcPr>
          <w:p w14:paraId="47687635"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797E5497" w14:textId="73BAAE3B" w:rsidR="00AD635A" w:rsidRDefault="00AD635A" w:rsidP="00AD635A">
            <w:pPr>
              <w:ind w:left="1163" w:hanging="1163"/>
              <w:rPr>
                <w:color w:val="00B0F0"/>
                <w:lang w:eastAsia="en-GB"/>
              </w:rPr>
            </w:pPr>
            <w:r>
              <w:rPr>
                <w:color w:val="00B0F0"/>
                <w:lang w:eastAsia="en-GB"/>
              </w:rPr>
              <w:t>10-minute</w:t>
            </w:r>
            <w:r>
              <w:rPr>
                <w:color w:val="00B0F0"/>
                <w:lang w:eastAsia="en-GB"/>
              </w:rPr>
              <w:tab/>
              <w:t>Calling 11/999 from a mobile phone – what happens and why is it good to use 112</w:t>
            </w:r>
          </w:p>
          <w:p w14:paraId="5BBAF6DB" w14:textId="747CB554" w:rsidR="00E6791B" w:rsidRDefault="00E6791B" w:rsidP="00AD635A">
            <w:pPr>
              <w:ind w:left="1163" w:hanging="1163"/>
              <w:rPr>
                <w:color w:val="00B0F0"/>
                <w:lang w:eastAsia="en-GB"/>
              </w:rPr>
            </w:pPr>
            <w:r>
              <w:rPr>
                <w:color w:val="00B0F0"/>
                <w:lang w:eastAsia="en-GB"/>
              </w:rPr>
              <w:tab/>
              <w:t>Discuss the difference between 999/112 and 101</w:t>
            </w:r>
          </w:p>
          <w:p w14:paraId="50792806" w14:textId="7EA80535" w:rsidR="00AD635A" w:rsidRDefault="00AD635A" w:rsidP="00E07BC8">
            <w:pPr>
              <w:ind w:left="1163" w:hanging="1163"/>
              <w:rPr>
                <w:color w:val="00B0F0"/>
                <w:lang w:eastAsia="en-GB"/>
              </w:rPr>
            </w:pPr>
            <w:r>
              <w:rPr>
                <w:color w:val="00B0F0"/>
                <w:lang w:eastAsia="en-GB"/>
              </w:rPr>
              <w:t>5-minute</w:t>
            </w:r>
            <w:r>
              <w:rPr>
                <w:color w:val="00B0F0"/>
                <w:lang w:eastAsia="en-GB"/>
              </w:rPr>
              <w:tab/>
              <w:t>See also video:</w:t>
            </w:r>
          </w:p>
          <w:p w14:paraId="0455E051" w14:textId="3C3961CA" w:rsidR="00AD635A" w:rsidRPr="00AD635A" w:rsidRDefault="00AD635A" w:rsidP="00AD635A">
            <w:pPr>
              <w:ind w:left="1163"/>
              <w:rPr>
                <w:rFonts w:ascii="Times New Roman" w:hAnsi="Times New Roman" w:cs="Times New Roman"/>
                <w:i/>
              </w:rPr>
            </w:pPr>
            <w:r w:rsidRPr="00AD635A">
              <w:rPr>
                <w:rStyle w:val="watch-title"/>
                <w:i/>
                <w:color w:val="00B0F0"/>
              </w:rPr>
              <w:t xml:space="preserve">"Help Me" The Secrets of using 112 on a mobile phone in an emergency/accident </w:t>
            </w:r>
          </w:p>
          <w:p w14:paraId="0D8BAF77" w14:textId="164C0398" w:rsidR="004035D3" w:rsidRPr="007A0592" w:rsidRDefault="00AD635A" w:rsidP="00E07BC8">
            <w:pPr>
              <w:ind w:left="1163" w:hanging="1163"/>
              <w:rPr>
                <w:color w:val="00B0F0"/>
                <w:lang w:eastAsia="en-GB"/>
              </w:rPr>
            </w:pPr>
            <w:r>
              <w:rPr>
                <w:color w:val="00B0F0"/>
                <w:lang w:eastAsia="en-GB"/>
              </w:rPr>
              <w:tab/>
            </w:r>
            <w:hyperlink r:id="rId10" w:history="1">
              <w:r w:rsidR="009B1C4A" w:rsidRPr="000149C9">
                <w:rPr>
                  <w:rStyle w:val="Hyperlink"/>
                  <w:lang w:eastAsia="en-GB"/>
                </w:rPr>
                <w:t>https://www.youtube.com/watch?v=XPZv_8dABfU</w:t>
              </w:r>
            </w:hyperlink>
            <w:r w:rsidR="009B1C4A">
              <w:rPr>
                <w:color w:val="00B0F0"/>
                <w:lang w:eastAsia="en-GB"/>
              </w:rPr>
              <w:t xml:space="preserve"> </w:t>
            </w:r>
          </w:p>
        </w:tc>
      </w:tr>
      <w:tr w:rsidR="00AD635A" w:rsidRPr="00786675" w14:paraId="13F6A8D3" w14:textId="77777777" w:rsidTr="00B81BEC">
        <w:tc>
          <w:tcPr>
            <w:tcW w:w="2410" w:type="dxa"/>
            <w:tcBorders>
              <w:top w:val="single" w:sz="4" w:space="0" w:color="00B0F0"/>
              <w:bottom w:val="single" w:sz="4" w:space="0" w:color="00B0F0"/>
            </w:tcBorders>
          </w:tcPr>
          <w:p w14:paraId="1064A0AD" w14:textId="64A40CE7" w:rsidR="00AD635A" w:rsidRPr="004035D3" w:rsidRDefault="00AD635A" w:rsidP="004035D3">
            <w:pPr>
              <w:rPr>
                <w:color w:val="00B0F0"/>
                <w:lang w:eastAsia="en-GB"/>
              </w:rPr>
            </w:pPr>
            <w:r>
              <w:rPr>
                <w:color w:val="00B0F0"/>
                <w:lang w:eastAsia="en-GB"/>
              </w:rPr>
              <w:t>Activity #2</w:t>
            </w:r>
          </w:p>
        </w:tc>
        <w:tc>
          <w:tcPr>
            <w:tcW w:w="284" w:type="dxa"/>
          </w:tcPr>
          <w:p w14:paraId="7F74C078" w14:textId="34A3D56F" w:rsidR="00AD635A" w:rsidRPr="004035D3" w:rsidRDefault="00AD635A" w:rsidP="004035D3">
            <w:pPr>
              <w:rPr>
                <w:color w:val="00B0F0"/>
                <w:lang w:eastAsia="en-GB"/>
              </w:rPr>
            </w:pPr>
          </w:p>
        </w:tc>
        <w:tc>
          <w:tcPr>
            <w:tcW w:w="6794" w:type="dxa"/>
            <w:tcBorders>
              <w:top w:val="single" w:sz="4" w:space="0" w:color="00B0F0"/>
              <w:bottom w:val="single" w:sz="4" w:space="0" w:color="00B0F0"/>
            </w:tcBorders>
          </w:tcPr>
          <w:p w14:paraId="3D08C191" w14:textId="5FD0C9D7" w:rsidR="00AD635A" w:rsidRDefault="00AD635A" w:rsidP="00E07BC8">
            <w:pPr>
              <w:ind w:left="1163" w:hanging="1163"/>
              <w:rPr>
                <w:color w:val="00B0F0"/>
                <w:lang w:eastAsia="en-GB"/>
              </w:rPr>
            </w:pPr>
            <w:r>
              <w:rPr>
                <w:color w:val="00B0F0"/>
                <w:lang w:eastAsia="en-GB"/>
              </w:rPr>
              <w:t>5-minute</w:t>
            </w:r>
            <w:r>
              <w:rPr>
                <w:color w:val="00B0F0"/>
                <w:lang w:eastAsia="en-GB"/>
              </w:rPr>
              <w:tab/>
              <w:t>What services are available from a 112 / 999 call</w:t>
            </w:r>
          </w:p>
        </w:tc>
      </w:tr>
      <w:tr w:rsidR="00AD635A" w:rsidRPr="00786675" w14:paraId="178AAB3D" w14:textId="77777777" w:rsidTr="00B81BEC">
        <w:tc>
          <w:tcPr>
            <w:tcW w:w="2410" w:type="dxa"/>
            <w:tcBorders>
              <w:top w:val="single" w:sz="4" w:space="0" w:color="00B0F0"/>
              <w:bottom w:val="single" w:sz="4" w:space="0" w:color="00B0F0"/>
            </w:tcBorders>
          </w:tcPr>
          <w:p w14:paraId="02345B37" w14:textId="2791B84B" w:rsidR="00AD635A" w:rsidRDefault="00AD635A" w:rsidP="004035D3">
            <w:pPr>
              <w:rPr>
                <w:color w:val="00B0F0"/>
                <w:lang w:eastAsia="en-GB"/>
              </w:rPr>
            </w:pPr>
            <w:r>
              <w:rPr>
                <w:color w:val="00B0F0"/>
                <w:lang w:eastAsia="en-GB"/>
              </w:rPr>
              <w:t>Activity #3</w:t>
            </w:r>
          </w:p>
        </w:tc>
        <w:tc>
          <w:tcPr>
            <w:tcW w:w="284" w:type="dxa"/>
          </w:tcPr>
          <w:p w14:paraId="2D9BF944" w14:textId="77777777" w:rsidR="00AD635A" w:rsidRPr="004035D3" w:rsidRDefault="00AD635A" w:rsidP="004035D3">
            <w:pPr>
              <w:rPr>
                <w:color w:val="00B0F0"/>
                <w:lang w:eastAsia="en-GB"/>
              </w:rPr>
            </w:pPr>
          </w:p>
        </w:tc>
        <w:tc>
          <w:tcPr>
            <w:tcW w:w="6794" w:type="dxa"/>
            <w:tcBorders>
              <w:top w:val="single" w:sz="4" w:space="0" w:color="00B0F0"/>
              <w:bottom w:val="single" w:sz="4" w:space="0" w:color="00B0F0"/>
            </w:tcBorders>
          </w:tcPr>
          <w:p w14:paraId="395049A0" w14:textId="77777777" w:rsidR="00AD635A" w:rsidRDefault="00AD635A" w:rsidP="00E07BC8">
            <w:pPr>
              <w:ind w:left="1163" w:hanging="1163"/>
              <w:rPr>
                <w:color w:val="00B0F0"/>
                <w:lang w:eastAsia="en-GB"/>
              </w:rPr>
            </w:pPr>
            <w:r>
              <w:rPr>
                <w:color w:val="00B0F0"/>
                <w:lang w:eastAsia="en-GB"/>
              </w:rPr>
              <w:t>5-minute</w:t>
            </w:r>
            <w:r>
              <w:rPr>
                <w:color w:val="00B0F0"/>
                <w:lang w:eastAsia="en-GB"/>
              </w:rPr>
              <w:tab/>
              <w:t>Making a 999 call</w:t>
            </w:r>
          </w:p>
          <w:p w14:paraId="619502F2" w14:textId="600A7701" w:rsidR="00AD635A" w:rsidRPr="009B1C4A" w:rsidRDefault="00AD635A" w:rsidP="009B1C4A">
            <w:pPr>
              <w:ind w:left="1163"/>
              <w:rPr>
                <w:rFonts w:ascii="Times New Roman" w:hAnsi="Times New Roman" w:cs="Times New Roman"/>
                <w:i/>
                <w:color w:val="00B0F0"/>
              </w:rPr>
            </w:pPr>
            <w:r w:rsidRPr="009B1C4A">
              <w:rPr>
                <w:rStyle w:val="watch-title"/>
                <w:i/>
                <w:color w:val="00B0F0"/>
              </w:rPr>
              <w:t xml:space="preserve">Dial 999 for emergency </w:t>
            </w:r>
          </w:p>
          <w:p w14:paraId="53B66698" w14:textId="7D32A373" w:rsidR="00AD635A" w:rsidRDefault="009B1C4A" w:rsidP="00E07BC8">
            <w:pPr>
              <w:ind w:left="1163" w:hanging="1163"/>
              <w:rPr>
                <w:color w:val="00B0F0"/>
                <w:lang w:eastAsia="en-GB"/>
              </w:rPr>
            </w:pPr>
            <w:r>
              <w:rPr>
                <w:color w:val="00B0F0"/>
                <w:lang w:eastAsia="en-GB"/>
              </w:rPr>
              <w:tab/>
            </w:r>
            <w:hyperlink r:id="rId11" w:history="1">
              <w:r w:rsidRPr="000149C9">
                <w:rPr>
                  <w:rStyle w:val="Hyperlink"/>
                  <w:lang w:eastAsia="en-GB"/>
                </w:rPr>
                <w:t>https://www.youtube.com/watch?v=XAuWnu4QbMk</w:t>
              </w:r>
            </w:hyperlink>
            <w:r>
              <w:rPr>
                <w:color w:val="00B0F0"/>
                <w:lang w:eastAsia="en-GB"/>
              </w:rPr>
              <w:t xml:space="preserve"> </w:t>
            </w:r>
          </w:p>
        </w:tc>
      </w:tr>
      <w:tr w:rsidR="009B1C4A" w:rsidRPr="00786675" w14:paraId="2862A802" w14:textId="77777777" w:rsidTr="00B81BEC">
        <w:tc>
          <w:tcPr>
            <w:tcW w:w="2410" w:type="dxa"/>
            <w:tcBorders>
              <w:top w:val="single" w:sz="4" w:space="0" w:color="00B0F0"/>
              <w:bottom w:val="single" w:sz="4" w:space="0" w:color="00B0F0"/>
            </w:tcBorders>
          </w:tcPr>
          <w:p w14:paraId="734255FD" w14:textId="19F53967" w:rsidR="009B1C4A" w:rsidRDefault="009B1C4A" w:rsidP="004035D3">
            <w:pPr>
              <w:rPr>
                <w:color w:val="00B0F0"/>
                <w:lang w:eastAsia="en-GB"/>
              </w:rPr>
            </w:pPr>
            <w:r>
              <w:rPr>
                <w:color w:val="00B0F0"/>
                <w:lang w:eastAsia="en-GB"/>
              </w:rPr>
              <w:t>Activity #4</w:t>
            </w:r>
          </w:p>
        </w:tc>
        <w:tc>
          <w:tcPr>
            <w:tcW w:w="284" w:type="dxa"/>
          </w:tcPr>
          <w:p w14:paraId="52E9BA54" w14:textId="77777777" w:rsidR="009B1C4A" w:rsidRPr="004035D3" w:rsidRDefault="009B1C4A" w:rsidP="004035D3">
            <w:pPr>
              <w:rPr>
                <w:color w:val="00B0F0"/>
                <w:lang w:eastAsia="en-GB"/>
              </w:rPr>
            </w:pPr>
          </w:p>
        </w:tc>
        <w:tc>
          <w:tcPr>
            <w:tcW w:w="6794" w:type="dxa"/>
            <w:tcBorders>
              <w:top w:val="single" w:sz="4" w:space="0" w:color="00B0F0"/>
              <w:bottom w:val="single" w:sz="4" w:space="0" w:color="00B0F0"/>
            </w:tcBorders>
          </w:tcPr>
          <w:p w14:paraId="5304F6C6" w14:textId="77777777" w:rsidR="009B1C4A" w:rsidRDefault="009B1C4A" w:rsidP="00E07BC8">
            <w:pPr>
              <w:ind w:left="1163" w:hanging="1163"/>
              <w:rPr>
                <w:color w:val="00B0F0"/>
                <w:lang w:eastAsia="en-GB"/>
              </w:rPr>
            </w:pPr>
            <w:r>
              <w:rPr>
                <w:color w:val="00B0F0"/>
                <w:lang w:eastAsia="en-GB"/>
              </w:rPr>
              <w:t>5-minute</w:t>
            </w:r>
            <w:r>
              <w:rPr>
                <w:color w:val="00B0F0"/>
                <w:lang w:eastAsia="en-GB"/>
              </w:rPr>
              <w:tab/>
              <w:t>112 / 999 script walk through</w:t>
            </w:r>
          </w:p>
          <w:p w14:paraId="6B9E0640" w14:textId="4B1E09FF" w:rsidR="00C95BFC" w:rsidRDefault="00C95BFC" w:rsidP="00C95BFC">
            <w:pPr>
              <w:ind w:left="1163" w:hanging="1163"/>
              <w:rPr>
                <w:color w:val="00B0F0"/>
                <w:lang w:eastAsia="en-GB"/>
              </w:rPr>
            </w:pPr>
            <w:r w:rsidRPr="00C95BFC">
              <w:rPr>
                <w:color w:val="00B0F0"/>
                <w:lang w:eastAsia="en-GB"/>
              </w:rPr>
              <w:tab/>
              <w:t>Discuss how you should act on the call, for example – w</w:t>
            </w:r>
            <w:r w:rsidRPr="00645D84">
              <w:rPr>
                <w:color w:val="00B0F0"/>
                <w:lang w:eastAsia="en-GB"/>
              </w:rPr>
              <w:t>hen giving a message it is vital to be calm, clear and correct about the information.</w:t>
            </w:r>
          </w:p>
        </w:tc>
      </w:tr>
      <w:tr w:rsidR="004035D3" w:rsidRPr="00786675" w14:paraId="26391AAD" w14:textId="77777777" w:rsidTr="00B81BEC">
        <w:tc>
          <w:tcPr>
            <w:tcW w:w="2410" w:type="dxa"/>
            <w:tcBorders>
              <w:top w:val="single" w:sz="4" w:space="0" w:color="00B0F0"/>
              <w:bottom w:val="single" w:sz="4" w:space="0" w:color="00B0F0"/>
            </w:tcBorders>
          </w:tcPr>
          <w:p w14:paraId="28733762" w14:textId="77777777" w:rsidR="004035D3" w:rsidRPr="004035D3" w:rsidRDefault="004035D3" w:rsidP="004035D3">
            <w:pPr>
              <w:rPr>
                <w:color w:val="00B0F0"/>
                <w:lang w:eastAsia="en-GB"/>
              </w:rPr>
            </w:pPr>
            <w:r w:rsidRPr="004035D3">
              <w:rPr>
                <w:color w:val="00B0F0"/>
                <w:lang w:eastAsia="en-GB"/>
              </w:rPr>
              <w:t>Consolidation</w:t>
            </w:r>
          </w:p>
        </w:tc>
        <w:tc>
          <w:tcPr>
            <w:tcW w:w="284" w:type="dxa"/>
          </w:tcPr>
          <w:p w14:paraId="67208304"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00A5F799" w14:textId="215AA3D4" w:rsidR="009B1C4A" w:rsidRDefault="009B1C4A" w:rsidP="00E07BC8">
            <w:pPr>
              <w:ind w:left="1163" w:hanging="1163"/>
              <w:rPr>
                <w:color w:val="00B0F0"/>
                <w:lang w:eastAsia="en-GB"/>
              </w:rPr>
            </w:pPr>
            <w:r>
              <w:rPr>
                <w:color w:val="00B0F0"/>
                <w:lang w:eastAsia="en-GB"/>
              </w:rPr>
              <w:t>5-minute</w:t>
            </w:r>
            <w:r>
              <w:rPr>
                <w:color w:val="00B0F0"/>
                <w:lang w:eastAsia="en-GB"/>
              </w:rPr>
              <w:tab/>
              <w:t xml:space="preserve">Activity: “Where am I?” see page </w:t>
            </w:r>
            <w:r>
              <w:rPr>
                <w:color w:val="00B0F0"/>
                <w:lang w:eastAsia="en-GB"/>
              </w:rPr>
              <w:fldChar w:fldCharType="begin"/>
            </w:r>
            <w:r>
              <w:rPr>
                <w:color w:val="00B0F0"/>
                <w:lang w:eastAsia="en-GB"/>
              </w:rPr>
              <w:instrText xml:space="preserve"> PAGEREF _Ref460961028 \h </w:instrText>
            </w:r>
            <w:r>
              <w:rPr>
                <w:color w:val="00B0F0"/>
                <w:lang w:eastAsia="en-GB"/>
              </w:rPr>
            </w:r>
            <w:r>
              <w:rPr>
                <w:color w:val="00B0F0"/>
                <w:lang w:eastAsia="en-GB"/>
              </w:rPr>
              <w:fldChar w:fldCharType="separate"/>
            </w:r>
            <w:r w:rsidR="001B1698">
              <w:rPr>
                <w:noProof/>
                <w:color w:val="00B0F0"/>
                <w:lang w:eastAsia="en-GB"/>
              </w:rPr>
              <w:t>7</w:t>
            </w:r>
            <w:r>
              <w:rPr>
                <w:color w:val="00B0F0"/>
                <w:lang w:eastAsia="en-GB"/>
              </w:rPr>
              <w:fldChar w:fldCharType="end"/>
            </w:r>
          </w:p>
          <w:p w14:paraId="49EC0FE4" w14:textId="4FE2550B" w:rsidR="009B1C4A" w:rsidRPr="009B1C4A" w:rsidRDefault="009B1C4A" w:rsidP="009B1C4A">
            <w:pPr>
              <w:ind w:left="1163" w:hanging="1163"/>
              <w:rPr>
                <w:color w:val="00B0F0"/>
                <w:lang w:eastAsia="en-GB"/>
              </w:rPr>
            </w:pPr>
            <w:r w:rsidRPr="009B1C4A">
              <w:rPr>
                <w:color w:val="00B0F0"/>
                <w:lang w:eastAsia="en-GB"/>
              </w:rPr>
              <w:t>5-minute</w:t>
            </w:r>
            <w:r w:rsidRPr="009B1C4A">
              <w:rPr>
                <w:color w:val="00B0F0"/>
                <w:lang w:eastAsia="en-GB"/>
              </w:rPr>
              <w:tab/>
              <w:t xml:space="preserve">Activity: “Role play (teams of two)” see page </w:t>
            </w:r>
            <w:r w:rsidRPr="009B1C4A">
              <w:rPr>
                <w:color w:val="00B0F0"/>
                <w:lang w:eastAsia="en-GB"/>
              </w:rPr>
              <w:fldChar w:fldCharType="begin"/>
            </w:r>
            <w:r w:rsidRPr="009B1C4A">
              <w:rPr>
                <w:color w:val="00B0F0"/>
                <w:lang w:eastAsia="en-GB"/>
              </w:rPr>
              <w:instrText xml:space="preserve"> PAGEREF _Ref460961079 \h </w:instrText>
            </w:r>
            <w:r w:rsidRPr="009B1C4A">
              <w:rPr>
                <w:color w:val="00B0F0"/>
                <w:lang w:eastAsia="en-GB"/>
              </w:rPr>
            </w:r>
            <w:r w:rsidRPr="009B1C4A">
              <w:rPr>
                <w:color w:val="00B0F0"/>
                <w:lang w:eastAsia="en-GB"/>
              </w:rPr>
              <w:fldChar w:fldCharType="separate"/>
            </w:r>
            <w:r w:rsidR="001B1698">
              <w:rPr>
                <w:noProof/>
                <w:color w:val="00B0F0"/>
                <w:lang w:eastAsia="en-GB"/>
              </w:rPr>
              <w:t>7</w:t>
            </w:r>
            <w:r w:rsidRPr="009B1C4A">
              <w:rPr>
                <w:color w:val="00B0F0"/>
                <w:lang w:eastAsia="en-GB"/>
              </w:rPr>
              <w:fldChar w:fldCharType="end"/>
            </w:r>
          </w:p>
          <w:p w14:paraId="52FD2FA4" w14:textId="176D802E" w:rsidR="009B1C4A" w:rsidRPr="009B1C4A" w:rsidRDefault="009B1C4A" w:rsidP="009B1C4A">
            <w:pPr>
              <w:ind w:left="1163" w:hanging="1163"/>
              <w:rPr>
                <w:color w:val="00B0F0"/>
                <w:lang w:eastAsia="en-GB"/>
              </w:rPr>
            </w:pPr>
            <w:r w:rsidRPr="009B1C4A">
              <w:rPr>
                <w:color w:val="00B0F0"/>
                <w:lang w:eastAsia="en-GB"/>
              </w:rPr>
              <w:t>1-minute</w:t>
            </w:r>
            <w:r w:rsidRPr="009B1C4A">
              <w:rPr>
                <w:color w:val="00B0F0"/>
                <w:lang w:eastAsia="en-GB"/>
              </w:rPr>
              <w:tab/>
              <w:t>Summary</w:t>
            </w:r>
          </w:p>
          <w:p w14:paraId="70D233DE" w14:textId="0A4D4FDB" w:rsidR="009B1C4A" w:rsidRPr="009B1C4A" w:rsidRDefault="009B1C4A" w:rsidP="009B1C4A">
            <w:pPr>
              <w:ind w:left="1163"/>
              <w:rPr>
                <w:color w:val="00B0F0"/>
                <w:lang w:eastAsia="en-GB"/>
              </w:rPr>
            </w:pPr>
            <w:r w:rsidRPr="009B1C4A">
              <w:rPr>
                <w:color w:val="00B0F0"/>
                <w:lang w:eastAsia="en-GB"/>
              </w:rPr>
              <w:t>The LIONEL method of making an emergency call:</w:t>
            </w:r>
          </w:p>
          <w:p w14:paraId="4B1CBB5E" w14:textId="77777777" w:rsidR="009B1C4A" w:rsidRPr="009B1C4A" w:rsidRDefault="009B1C4A" w:rsidP="009B1C4A">
            <w:pPr>
              <w:autoSpaceDE w:val="0"/>
              <w:autoSpaceDN w:val="0"/>
              <w:adjustRightInd w:val="0"/>
              <w:ind w:left="1882"/>
              <w:rPr>
                <w:color w:val="00B0F0"/>
                <w:lang w:eastAsia="en-GB"/>
              </w:rPr>
            </w:pPr>
            <w:r w:rsidRPr="009B1C4A">
              <w:rPr>
                <w:color w:val="00B0F0"/>
                <w:lang w:eastAsia="en-GB"/>
              </w:rPr>
              <w:t>Dial 999</w:t>
            </w:r>
          </w:p>
          <w:p w14:paraId="284CD865" w14:textId="77777777" w:rsidR="009B1C4A" w:rsidRPr="009B1C4A" w:rsidRDefault="009B1C4A" w:rsidP="009B1C4A">
            <w:pPr>
              <w:autoSpaceDE w:val="0"/>
              <w:autoSpaceDN w:val="0"/>
              <w:adjustRightInd w:val="0"/>
              <w:ind w:left="1882"/>
              <w:rPr>
                <w:color w:val="00B0F0"/>
                <w:lang w:eastAsia="en-GB"/>
              </w:rPr>
            </w:pPr>
            <w:r w:rsidRPr="009B1C4A">
              <w:rPr>
                <w:color w:val="00B0F0"/>
                <w:lang w:eastAsia="en-GB"/>
              </w:rPr>
              <w:t>Location</w:t>
            </w:r>
          </w:p>
          <w:p w14:paraId="27166CF7" w14:textId="77777777" w:rsidR="009B1C4A" w:rsidRPr="009B1C4A" w:rsidRDefault="009B1C4A" w:rsidP="009B1C4A">
            <w:pPr>
              <w:autoSpaceDE w:val="0"/>
              <w:autoSpaceDN w:val="0"/>
              <w:adjustRightInd w:val="0"/>
              <w:ind w:left="1882"/>
              <w:rPr>
                <w:color w:val="00B0F0"/>
                <w:lang w:eastAsia="en-GB"/>
              </w:rPr>
            </w:pPr>
            <w:r w:rsidRPr="009B1C4A">
              <w:rPr>
                <w:color w:val="00B0F0"/>
                <w:lang w:eastAsia="en-GB"/>
              </w:rPr>
              <w:t>Incident</w:t>
            </w:r>
          </w:p>
          <w:p w14:paraId="225F0424" w14:textId="77777777" w:rsidR="009B1C4A" w:rsidRPr="009B1C4A" w:rsidRDefault="009B1C4A" w:rsidP="009B1C4A">
            <w:pPr>
              <w:autoSpaceDE w:val="0"/>
              <w:autoSpaceDN w:val="0"/>
              <w:adjustRightInd w:val="0"/>
              <w:ind w:left="1882"/>
              <w:rPr>
                <w:color w:val="00B0F0"/>
                <w:lang w:eastAsia="en-GB"/>
              </w:rPr>
            </w:pPr>
            <w:r w:rsidRPr="009B1C4A">
              <w:rPr>
                <w:color w:val="00B0F0"/>
                <w:lang w:eastAsia="en-GB"/>
              </w:rPr>
              <w:t>Other services required</w:t>
            </w:r>
          </w:p>
          <w:p w14:paraId="322EACB3" w14:textId="77777777" w:rsidR="009B1C4A" w:rsidRPr="009B1C4A" w:rsidRDefault="009B1C4A" w:rsidP="009B1C4A">
            <w:pPr>
              <w:autoSpaceDE w:val="0"/>
              <w:autoSpaceDN w:val="0"/>
              <w:adjustRightInd w:val="0"/>
              <w:ind w:left="1882"/>
              <w:rPr>
                <w:color w:val="00B0F0"/>
                <w:lang w:eastAsia="en-GB"/>
              </w:rPr>
            </w:pPr>
            <w:r w:rsidRPr="009B1C4A">
              <w:rPr>
                <w:color w:val="00B0F0"/>
                <w:lang w:eastAsia="en-GB"/>
              </w:rPr>
              <w:t>Number of casualties</w:t>
            </w:r>
          </w:p>
          <w:p w14:paraId="43A41DC7" w14:textId="77777777" w:rsidR="009B1C4A" w:rsidRPr="009B1C4A" w:rsidRDefault="009B1C4A" w:rsidP="009B1C4A">
            <w:pPr>
              <w:autoSpaceDE w:val="0"/>
              <w:autoSpaceDN w:val="0"/>
              <w:adjustRightInd w:val="0"/>
              <w:ind w:left="1882"/>
              <w:rPr>
                <w:color w:val="00B0F0"/>
                <w:lang w:eastAsia="en-GB"/>
              </w:rPr>
            </w:pPr>
            <w:r w:rsidRPr="009B1C4A">
              <w:rPr>
                <w:color w:val="00B0F0"/>
                <w:lang w:eastAsia="en-GB"/>
              </w:rPr>
              <w:t>Extent of injury</w:t>
            </w:r>
          </w:p>
          <w:p w14:paraId="20AF7948" w14:textId="77777777" w:rsidR="004035D3" w:rsidRDefault="009B1C4A" w:rsidP="009B1C4A">
            <w:pPr>
              <w:ind w:left="1883"/>
              <w:rPr>
                <w:color w:val="00B0F0"/>
                <w:lang w:eastAsia="en-GB"/>
              </w:rPr>
            </w:pPr>
            <w:r w:rsidRPr="009B1C4A">
              <w:rPr>
                <w:color w:val="00B0F0"/>
                <w:lang w:eastAsia="en-GB"/>
              </w:rPr>
              <w:t>Location repeated</w:t>
            </w:r>
          </w:p>
          <w:p w14:paraId="654F172E" w14:textId="66008D35" w:rsidR="00E30BFF" w:rsidRPr="007A0592" w:rsidRDefault="00E30BFF" w:rsidP="00E30BFF">
            <w:pPr>
              <w:rPr>
                <w:color w:val="00B0F0"/>
                <w:lang w:eastAsia="en-GB"/>
              </w:rPr>
            </w:pPr>
            <w:r>
              <w:rPr>
                <w:b/>
                <w:color w:val="00B0F0"/>
                <w:lang w:eastAsia="en-GB"/>
              </w:rPr>
              <w:t xml:space="preserve">Stress that they should not be afraid to make a 112 / 999 call.  Critical they do not make hoax calls as they put </w:t>
            </w:r>
            <w:r w:rsidR="005E77E0">
              <w:rPr>
                <w:b/>
                <w:color w:val="00B0F0"/>
                <w:lang w:eastAsia="en-GB"/>
              </w:rPr>
              <w:t>people’s</w:t>
            </w:r>
            <w:r>
              <w:rPr>
                <w:b/>
                <w:color w:val="00B0F0"/>
                <w:lang w:eastAsia="en-GB"/>
              </w:rPr>
              <w:t xml:space="preserve"> lives at risk.  There would normally be an adult present on Cadet activities to make the call if necessary.</w:t>
            </w:r>
          </w:p>
        </w:tc>
      </w:tr>
      <w:tr w:rsidR="004035D3" w:rsidRPr="00786675" w14:paraId="17D01424" w14:textId="77777777" w:rsidTr="00B81BEC">
        <w:tc>
          <w:tcPr>
            <w:tcW w:w="2410" w:type="dxa"/>
            <w:tcBorders>
              <w:top w:val="single" w:sz="4" w:space="0" w:color="00B0F0"/>
              <w:bottom w:val="single" w:sz="4" w:space="0" w:color="00B0F0"/>
            </w:tcBorders>
          </w:tcPr>
          <w:p w14:paraId="77C125F4" w14:textId="77777777" w:rsidR="004035D3" w:rsidRPr="004035D3" w:rsidRDefault="004035D3" w:rsidP="004035D3">
            <w:pPr>
              <w:rPr>
                <w:color w:val="00B0F0"/>
                <w:lang w:eastAsia="en-GB"/>
              </w:rPr>
            </w:pPr>
            <w:r w:rsidRPr="004035D3">
              <w:rPr>
                <w:color w:val="00B0F0"/>
                <w:lang w:eastAsia="en-GB"/>
              </w:rPr>
              <w:t>Feedback</w:t>
            </w:r>
          </w:p>
          <w:p w14:paraId="47D9E9F1" w14:textId="77777777" w:rsidR="004035D3" w:rsidRPr="004035D3" w:rsidRDefault="004035D3" w:rsidP="004035D3">
            <w:pPr>
              <w:rPr>
                <w:color w:val="00B0F0"/>
                <w:lang w:eastAsia="en-GB"/>
              </w:rPr>
            </w:pPr>
          </w:p>
        </w:tc>
        <w:tc>
          <w:tcPr>
            <w:tcW w:w="284" w:type="dxa"/>
          </w:tcPr>
          <w:p w14:paraId="0DF09666"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61C68458" w14:textId="77777777" w:rsidR="004035D3" w:rsidRPr="007A0592" w:rsidRDefault="004035D3" w:rsidP="00E07BC8">
            <w:pPr>
              <w:ind w:left="1163" w:hanging="1163"/>
              <w:rPr>
                <w:color w:val="00B0F0"/>
                <w:lang w:eastAsia="en-GB"/>
              </w:rPr>
            </w:pPr>
          </w:p>
        </w:tc>
      </w:tr>
    </w:tbl>
    <w:p w14:paraId="18023902" w14:textId="59C0B201" w:rsidR="00C95BFC" w:rsidRDefault="00C95BFC" w:rsidP="00720277">
      <w:pPr>
        <w:rPr>
          <w:lang w:eastAsia="en-GB"/>
        </w:rPr>
      </w:pPr>
    </w:p>
    <w:p w14:paraId="5079B9F0" w14:textId="77777777" w:rsidR="00C95BFC" w:rsidRDefault="00C95BFC">
      <w:pPr>
        <w:spacing w:before="0" w:after="160" w:line="259" w:lineRule="auto"/>
        <w:rPr>
          <w:lang w:eastAsia="en-GB"/>
        </w:rPr>
      </w:pPr>
      <w:r>
        <w:rP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22"/>
        <w:gridCol w:w="2111"/>
        <w:gridCol w:w="4814"/>
      </w:tblGrid>
      <w:tr w:rsidR="00C13C1D" w:rsidRPr="004035D3" w14:paraId="0DF800CA" w14:textId="77777777" w:rsidTr="009B1C4A">
        <w:tc>
          <w:tcPr>
            <w:tcW w:w="2481" w:type="dxa"/>
            <w:tcBorders>
              <w:top w:val="single" w:sz="4" w:space="0" w:color="00B0F0"/>
              <w:bottom w:val="single" w:sz="4" w:space="0" w:color="00B0F0"/>
            </w:tcBorders>
          </w:tcPr>
          <w:p w14:paraId="53EA3F8C" w14:textId="3093EF95" w:rsidR="00C13C1D" w:rsidRPr="004035D3" w:rsidRDefault="009B1C4A" w:rsidP="00B81BEC">
            <w:pPr>
              <w:rPr>
                <w:color w:val="00B0F0"/>
                <w:lang w:eastAsia="en-GB"/>
              </w:rPr>
            </w:pPr>
            <w:r>
              <w:br w:type="page"/>
            </w:r>
            <w:r w:rsidR="00C13C1D" w:rsidRPr="004035D3">
              <w:rPr>
                <w:color w:val="00B0F0"/>
                <w:lang w:eastAsia="en-GB"/>
              </w:rPr>
              <w:t>References</w:t>
            </w:r>
          </w:p>
        </w:tc>
        <w:tc>
          <w:tcPr>
            <w:tcW w:w="222" w:type="dxa"/>
            <w:tcBorders>
              <w:bottom w:val="single" w:sz="4" w:space="0" w:color="00B0F0"/>
            </w:tcBorders>
          </w:tcPr>
          <w:p w14:paraId="5C94BA2B" w14:textId="77777777" w:rsidR="00C13C1D" w:rsidRPr="004035D3" w:rsidRDefault="00C13C1D" w:rsidP="00B81BEC">
            <w:pPr>
              <w:rPr>
                <w:color w:val="00B0F0"/>
                <w:lang w:eastAsia="en-GB"/>
              </w:rPr>
            </w:pPr>
          </w:p>
        </w:tc>
        <w:tc>
          <w:tcPr>
            <w:tcW w:w="6925" w:type="dxa"/>
            <w:gridSpan w:val="2"/>
            <w:tcBorders>
              <w:top w:val="single" w:sz="4" w:space="0" w:color="00B0F0"/>
              <w:bottom w:val="single" w:sz="4" w:space="0" w:color="00B0F0"/>
            </w:tcBorders>
          </w:tcPr>
          <w:p w14:paraId="16D895D0" w14:textId="5F195E6E" w:rsidR="00C13C1D" w:rsidRPr="009B1C4A" w:rsidRDefault="00C13C1D" w:rsidP="009B1C4A">
            <w:pPr>
              <w:ind w:left="-54"/>
              <w:rPr>
                <w:color w:val="00B0F0"/>
                <w:lang w:eastAsia="en-GB"/>
              </w:rPr>
            </w:pPr>
          </w:p>
        </w:tc>
      </w:tr>
      <w:tr w:rsidR="009B1C4A" w:rsidRPr="004035D3" w14:paraId="69CA7C77" w14:textId="77777777" w:rsidTr="009B1C4A">
        <w:tc>
          <w:tcPr>
            <w:tcW w:w="9628" w:type="dxa"/>
            <w:gridSpan w:val="4"/>
            <w:tcBorders>
              <w:top w:val="single" w:sz="4" w:space="0" w:color="00B0F0"/>
            </w:tcBorders>
          </w:tcPr>
          <w:p w14:paraId="5D824629" w14:textId="61E524A1" w:rsidR="009B1C4A" w:rsidRPr="009B1C4A" w:rsidRDefault="009B1C4A" w:rsidP="009B1C4A">
            <w:pPr>
              <w:ind w:left="-54"/>
              <w:rPr>
                <w:color w:val="00B0F0"/>
                <w:lang w:eastAsia="en-GB"/>
              </w:rPr>
            </w:pPr>
            <w:r w:rsidRPr="009B1C4A">
              <w:rPr>
                <w:color w:val="00B0F0"/>
                <w:lang w:eastAsia="en-GB"/>
              </w:rPr>
              <w:t>SCC cadet training programme, new entry cadet to cadet ses</w:t>
            </w:r>
            <w:r>
              <w:rPr>
                <w:color w:val="00B0F0"/>
                <w:lang w:eastAsia="en-GB"/>
              </w:rPr>
              <w:t>sion plans (2014 edition), NE04</w:t>
            </w:r>
          </w:p>
        </w:tc>
      </w:tr>
      <w:tr w:rsidR="009B1C4A" w:rsidRPr="004035D3" w14:paraId="4EE70E93" w14:textId="6EA17251" w:rsidTr="009B1C4A">
        <w:tc>
          <w:tcPr>
            <w:tcW w:w="4814" w:type="dxa"/>
            <w:gridSpan w:val="3"/>
            <w:tcBorders>
              <w:bottom w:val="single" w:sz="4" w:space="0" w:color="00B0F0"/>
            </w:tcBorders>
          </w:tcPr>
          <w:p w14:paraId="22025797" w14:textId="379D2C60" w:rsidR="009B1C4A" w:rsidRPr="009B1C4A" w:rsidRDefault="009B1C4A" w:rsidP="009B1C4A">
            <w:pPr>
              <w:ind w:left="-54"/>
              <w:rPr>
                <w:color w:val="00B0F0"/>
                <w:lang w:eastAsia="en-GB"/>
              </w:rPr>
            </w:pPr>
            <w:r w:rsidRPr="00C13C1D">
              <w:rPr>
                <w:noProof/>
                <w:color w:val="00B0F0"/>
                <w:lang w:eastAsia="en-GB"/>
              </w:rPr>
              <w:drawing>
                <wp:inline distT="0" distB="0" distL="0" distR="0" wp14:anchorId="1EDC3C7C" wp14:editId="5AFFA6F3">
                  <wp:extent cx="2678770" cy="3780000"/>
                  <wp:effectExtent l="19050" t="19050" r="2667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8770" cy="3780000"/>
                          </a:xfrm>
                          <a:prstGeom prst="rect">
                            <a:avLst/>
                          </a:prstGeom>
                          <a:noFill/>
                          <a:ln>
                            <a:solidFill>
                              <a:srgbClr val="00B0F0"/>
                            </a:solidFill>
                          </a:ln>
                        </pic:spPr>
                      </pic:pic>
                    </a:graphicData>
                  </a:graphic>
                </wp:inline>
              </w:drawing>
            </w:r>
          </w:p>
        </w:tc>
        <w:tc>
          <w:tcPr>
            <w:tcW w:w="4814" w:type="dxa"/>
            <w:tcBorders>
              <w:bottom w:val="single" w:sz="4" w:space="0" w:color="00B0F0"/>
            </w:tcBorders>
          </w:tcPr>
          <w:p w14:paraId="42AB793F" w14:textId="767B0D20" w:rsidR="009B1C4A" w:rsidRPr="009B1C4A" w:rsidRDefault="009B1C4A" w:rsidP="009B1C4A">
            <w:pPr>
              <w:ind w:left="-54"/>
              <w:rPr>
                <w:color w:val="00B0F0"/>
                <w:lang w:eastAsia="en-GB"/>
              </w:rPr>
            </w:pPr>
            <w:r w:rsidRPr="00C13C1D">
              <w:rPr>
                <w:noProof/>
                <w:color w:val="00B0F0"/>
                <w:lang w:eastAsia="en-GB"/>
              </w:rPr>
              <w:drawing>
                <wp:inline distT="0" distB="0" distL="0" distR="0" wp14:anchorId="75DACD0F" wp14:editId="321FAF73">
                  <wp:extent cx="2679720" cy="3780000"/>
                  <wp:effectExtent l="19050" t="19050" r="2540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9720" cy="3780000"/>
                          </a:xfrm>
                          <a:prstGeom prst="rect">
                            <a:avLst/>
                          </a:prstGeom>
                          <a:noFill/>
                          <a:ln>
                            <a:solidFill>
                              <a:srgbClr val="00B0F0"/>
                            </a:solidFill>
                          </a:ln>
                        </pic:spPr>
                      </pic:pic>
                    </a:graphicData>
                  </a:graphic>
                </wp:inline>
              </w:drawing>
            </w:r>
          </w:p>
        </w:tc>
      </w:tr>
      <w:tr w:rsidR="009B1C4A" w:rsidRPr="004035D3" w14:paraId="4F99DB20" w14:textId="77777777" w:rsidTr="009B1C4A">
        <w:tc>
          <w:tcPr>
            <w:tcW w:w="9628" w:type="dxa"/>
            <w:gridSpan w:val="4"/>
            <w:tcBorders>
              <w:top w:val="single" w:sz="4" w:space="0" w:color="00B0F0"/>
            </w:tcBorders>
          </w:tcPr>
          <w:p w14:paraId="57CF87CE" w14:textId="3D76E002" w:rsidR="009B1C4A" w:rsidRPr="009B1C4A" w:rsidRDefault="009B1C4A" w:rsidP="009B1C4A">
            <w:pPr>
              <w:ind w:left="-54"/>
              <w:rPr>
                <w:color w:val="00B0F0"/>
                <w:lang w:eastAsia="en-GB"/>
              </w:rPr>
            </w:pPr>
            <w:r w:rsidRPr="00C13C1D">
              <w:rPr>
                <w:color w:val="00B0F0"/>
                <w:lang w:eastAsia="en-GB"/>
              </w:rPr>
              <w:t>SCC Pulling Guidance Notes 2008 Edition (referenced as 2010 on SCC Website) – Page 4</w:t>
            </w:r>
          </w:p>
        </w:tc>
      </w:tr>
      <w:tr w:rsidR="009B1C4A" w:rsidRPr="004035D3" w14:paraId="2BB78B67" w14:textId="77777777" w:rsidTr="009B1C4A">
        <w:tc>
          <w:tcPr>
            <w:tcW w:w="9628" w:type="dxa"/>
            <w:gridSpan w:val="4"/>
            <w:tcBorders>
              <w:bottom w:val="single" w:sz="4" w:space="0" w:color="00B0F0"/>
            </w:tcBorders>
          </w:tcPr>
          <w:p w14:paraId="6826988F" w14:textId="0402E9AB" w:rsidR="009B1C4A" w:rsidRDefault="009B1C4A" w:rsidP="009B1C4A">
            <w:pPr>
              <w:ind w:left="-54"/>
              <w:rPr>
                <w:color w:val="00B0F0"/>
                <w:lang w:eastAsia="en-GB"/>
              </w:rPr>
            </w:pPr>
            <w:r w:rsidRPr="00C13C1D">
              <w:rPr>
                <w:noProof/>
                <w:color w:val="00B0F0"/>
                <w:lang w:eastAsia="en-GB"/>
              </w:rPr>
              <w:drawing>
                <wp:inline distT="0" distB="0" distL="0" distR="0" wp14:anchorId="00841B2D" wp14:editId="317C89E5">
                  <wp:extent cx="2679723" cy="3780000"/>
                  <wp:effectExtent l="19050" t="19050" r="2540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9723" cy="3780000"/>
                          </a:xfrm>
                          <a:prstGeom prst="rect">
                            <a:avLst/>
                          </a:prstGeom>
                          <a:noFill/>
                          <a:ln>
                            <a:solidFill>
                              <a:srgbClr val="00B0F0"/>
                            </a:solidFill>
                          </a:ln>
                        </pic:spPr>
                      </pic:pic>
                    </a:graphicData>
                  </a:graphic>
                </wp:inline>
              </w:drawing>
            </w:r>
          </w:p>
        </w:tc>
      </w:tr>
    </w:tbl>
    <w:p w14:paraId="58A3A79C" w14:textId="04B5C3F4" w:rsidR="009B1C4A" w:rsidRDefault="009B1C4A" w:rsidP="009B1C4A">
      <w:pPr>
        <w:pStyle w:val="Title"/>
        <w:rPr>
          <w:b w:val="0"/>
          <w:caps w:val="0"/>
          <w:lang w:eastAsia="en-GB"/>
        </w:rPr>
      </w:pPr>
      <w:r>
        <w:rPr>
          <w:lang w:eastAsia="en-GB"/>
        </w:rPr>
        <w:br w:type="page"/>
      </w:r>
    </w:p>
    <w:p w14:paraId="2B464479" w14:textId="4FE328DE" w:rsidR="00C13C1D" w:rsidRDefault="004551D2" w:rsidP="009B1C4A">
      <w:pPr>
        <w:pStyle w:val="Heading2"/>
        <w:rPr>
          <w:lang w:eastAsia="en-GB"/>
        </w:rPr>
      </w:pPr>
      <w:r>
        <w:rPr>
          <w:lang w:eastAsia="en-GB"/>
        </w:rPr>
        <w:t>Introduction</w:t>
      </w:r>
    </w:p>
    <w:p w14:paraId="27036A3D" w14:textId="200CD8CB" w:rsidR="005F7C2E" w:rsidRDefault="005F7C2E" w:rsidP="005F7C2E">
      <w:r w:rsidRPr="005F7C2E">
        <w:t>Write the word ‘emergency’ on the board and ask what it means. An emergency is when someone is seriously hurt or suddenly taken ill and needs urgent medical help. If the person does not get this help, they could come to serious harm or their life could be in danger. An example is a person who has a deep cut that is bleeding badly. If the flow of blood is not stopped then the person could die: it is an emergency and needs an ambulance.</w:t>
      </w:r>
    </w:p>
    <w:p w14:paraId="27E59E0B" w14:textId="3214634F" w:rsidR="00AD635A" w:rsidRDefault="00AD635A" w:rsidP="00AD635A">
      <w:r w:rsidRPr="00AD635A">
        <w:t xml:space="preserve">An </w:t>
      </w:r>
      <w:r w:rsidRPr="00AD635A">
        <w:rPr>
          <w:b/>
          <w:bCs/>
        </w:rPr>
        <w:t>emergency</w:t>
      </w:r>
      <w:r w:rsidRPr="00AD635A">
        <w:t xml:space="preserve"> is a situation that poses an immediate risk to health, life, property, or environment</w:t>
      </w:r>
      <w:r>
        <w:t xml:space="preserve"> and words used could include:</w:t>
      </w:r>
    </w:p>
    <w:p w14:paraId="3DEED044" w14:textId="77777777" w:rsidR="00AD635A" w:rsidRDefault="00AD635A" w:rsidP="00AD635A">
      <w:pPr>
        <w:pStyle w:val="ListParagraph"/>
        <w:numPr>
          <w:ilvl w:val="0"/>
          <w:numId w:val="23"/>
        </w:numPr>
        <w:sectPr w:rsidR="00AD635A" w:rsidSect="00F71872">
          <w:headerReference w:type="even" r:id="rId15"/>
          <w:headerReference w:type="default" r:id="rId16"/>
          <w:footerReference w:type="even" r:id="rId17"/>
          <w:footerReference w:type="default" r:id="rId18"/>
          <w:headerReference w:type="first" r:id="rId19"/>
          <w:footerReference w:type="first" r:id="rId20"/>
          <w:pgSz w:w="11906" w:h="16838"/>
          <w:pgMar w:top="680" w:right="1134" w:bottom="567" w:left="1134" w:header="284" w:footer="45" w:gutter="0"/>
          <w:cols w:space="708"/>
          <w:docGrid w:linePitch="360"/>
        </w:sectPr>
      </w:pPr>
    </w:p>
    <w:p w14:paraId="53328E5D" w14:textId="3C5C59D3" w:rsidR="00AD635A" w:rsidRDefault="00AD635A" w:rsidP="00AD635A">
      <w:pPr>
        <w:pStyle w:val="ListParagraph"/>
        <w:numPr>
          <w:ilvl w:val="0"/>
          <w:numId w:val="23"/>
        </w:numPr>
      </w:pPr>
      <w:r>
        <w:t>Danger</w:t>
      </w:r>
    </w:p>
    <w:p w14:paraId="3972D561" w14:textId="382C230B" w:rsidR="00AD635A" w:rsidRDefault="00AD635A" w:rsidP="00AD635A">
      <w:pPr>
        <w:pStyle w:val="ListParagraph"/>
        <w:numPr>
          <w:ilvl w:val="0"/>
          <w:numId w:val="23"/>
        </w:numPr>
      </w:pPr>
      <w:r>
        <w:t>Injury</w:t>
      </w:r>
    </w:p>
    <w:p w14:paraId="3F3B9434" w14:textId="18FAB4AA" w:rsidR="00AD635A" w:rsidRDefault="00AD635A" w:rsidP="00AD635A">
      <w:pPr>
        <w:pStyle w:val="ListParagraph"/>
        <w:numPr>
          <w:ilvl w:val="0"/>
          <w:numId w:val="23"/>
        </w:numPr>
      </w:pPr>
      <w:r>
        <w:t>First-aid</w:t>
      </w:r>
    </w:p>
    <w:p w14:paraId="64F1A649" w14:textId="552950C7" w:rsidR="00AD635A" w:rsidRDefault="00AD635A" w:rsidP="00AD635A">
      <w:pPr>
        <w:pStyle w:val="ListParagraph"/>
        <w:numPr>
          <w:ilvl w:val="0"/>
          <w:numId w:val="23"/>
        </w:numPr>
      </w:pPr>
      <w:r>
        <w:t>Damage</w:t>
      </w:r>
    </w:p>
    <w:p w14:paraId="258CA54F" w14:textId="675679F2" w:rsidR="00AD635A" w:rsidRPr="00AD635A" w:rsidRDefault="00AD635A" w:rsidP="00AD635A">
      <w:pPr>
        <w:pStyle w:val="ListParagraph"/>
        <w:numPr>
          <w:ilvl w:val="0"/>
          <w:numId w:val="23"/>
        </w:numPr>
        <w:rPr>
          <w:lang w:eastAsia="en-GB"/>
        </w:rPr>
      </w:pPr>
      <w:r w:rsidRPr="00AD635A">
        <w:rPr>
          <w:lang w:eastAsia="en-GB"/>
        </w:rPr>
        <w:t>accident</w:t>
      </w:r>
    </w:p>
    <w:p w14:paraId="7A45F640" w14:textId="70FBDA60" w:rsidR="00AD635A" w:rsidRPr="00AD635A" w:rsidRDefault="00AD635A" w:rsidP="00AD635A">
      <w:pPr>
        <w:pStyle w:val="ListParagraph"/>
        <w:numPr>
          <w:ilvl w:val="0"/>
          <w:numId w:val="23"/>
        </w:numPr>
        <w:rPr>
          <w:lang w:eastAsia="en-GB"/>
        </w:rPr>
      </w:pPr>
      <w:r w:rsidRPr="00AD635A">
        <w:rPr>
          <w:lang w:eastAsia="en-GB"/>
        </w:rPr>
        <w:t>casualty</w:t>
      </w:r>
    </w:p>
    <w:p w14:paraId="1336E1CB" w14:textId="3602D141" w:rsidR="00AD635A" w:rsidRPr="00AD635A" w:rsidRDefault="00AD635A" w:rsidP="00AD635A">
      <w:pPr>
        <w:pStyle w:val="ListParagraph"/>
        <w:numPr>
          <w:ilvl w:val="0"/>
          <w:numId w:val="23"/>
        </w:numPr>
        <w:rPr>
          <w:lang w:eastAsia="en-GB"/>
        </w:rPr>
      </w:pPr>
      <w:r w:rsidRPr="00AD635A">
        <w:rPr>
          <w:lang w:eastAsia="en-GB"/>
        </w:rPr>
        <w:t>crash</w:t>
      </w:r>
    </w:p>
    <w:p w14:paraId="0E8AF59E" w14:textId="3570FBE3" w:rsidR="00AD635A" w:rsidRPr="00AD635A" w:rsidRDefault="00AD635A" w:rsidP="00AD635A">
      <w:pPr>
        <w:pStyle w:val="ListParagraph"/>
        <w:numPr>
          <w:ilvl w:val="0"/>
          <w:numId w:val="23"/>
        </w:numPr>
        <w:rPr>
          <w:lang w:eastAsia="en-GB"/>
        </w:rPr>
      </w:pPr>
      <w:r w:rsidRPr="00AD635A">
        <w:rPr>
          <w:lang w:eastAsia="en-GB"/>
        </w:rPr>
        <w:t>disaster</w:t>
      </w:r>
    </w:p>
    <w:p w14:paraId="03FD6B3F" w14:textId="07115E9C" w:rsidR="00AD635A" w:rsidRPr="00AD635A" w:rsidRDefault="00AD635A" w:rsidP="00AD635A">
      <w:pPr>
        <w:pStyle w:val="ListParagraph"/>
        <w:numPr>
          <w:ilvl w:val="0"/>
          <w:numId w:val="23"/>
        </w:numPr>
        <w:rPr>
          <w:lang w:eastAsia="en-GB"/>
        </w:rPr>
      </w:pPr>
      <w:r w:rsidRPr="00AD635A">
        <w:rPr>
          <w:lang w:eastAsia="en-GB"/>
        </w:rPr>
        <w:t>emergency</w:t>
      </w:r>
    </w:p>
    <w:p w14:paraId="267A4E53" w14:textId="166358BA" w:rsidR="00AD635A" w:rsidRPr="00AD635A" w:rsidRDefault="00AD635A" w:rsidP="00AD635A">
      <w:pPr>
        <w:pStyle w:val="ListParagraph"/>
        <w:numPr>
          <w:ilvl w:val="0"/>
          <w:numId w:val="23"/>
        </w:numPr>
        <w:rPr>
          <w:lang w:eastAsia="en-GB"/>
        </w:rPr>
      </w:pPr>
      <w:r w:rsidRPr="00AD635A">
        <w:rPr>
          <w:lang w:eastAsia="en-GB"/>
        </w:rPr>
        <w:t>fatality</w:t>
      </w:r>
    </w:p>
    <w:p w14:paraId="11E6F67B" w14:textId="5718F975" w:rsidR="00AD635A" w:rsidRPr="00AD635A" w:rsidRDefault="00AD635A" w:rsidP="00AD635A">
      <w:pPr>
        <w:pStyle w:val="ListParagraph"/>
        <w:numPr>
          <w:ilvl w:val="0"/>
          <w:numId w:val="23"/>
        </w:numPr>
        <w:rPr>
          <w:lang w:eastAsia="en-GB"/>
        </w:rPr>
      </w:pPr>
      <w:r w:rsidRPr="00AD635A">
        <w:rPr>
          <w:lang w:eastAsia="en-GB"/>
        </w:rPr>
        <w:t>ill</w:t>
      </w:r>
    </w:p>
    <w:p w14:paraId="4291A530" w14:textId="5E106393" w:rsidR="00AD635A" w:rsidRPr="00AD635A" w:rsidRDefault="00AD635A" w:rsidP="00AD635A">
      <w:pPr>
        <w:pStyle w:val="ListParagraph"/>
        <w:numPr>
          <w:ilvl w:val="0"/>
          <w:numId w:val="23"/>
        </w:numPr>
        <w:rPr>
          <w:lang w:eastAsia="en-GB"/>
        </w:rPr>
      </w:pPr>
      <w:r w:rsidRPr="00AD635A">
        <w:rPr>
          <w:lang w:eastAsia="en-GB"/>
        </w:rPr>
        <w:t>stroke</w:t>
      </w:r>
    </w:p>
    <w:p w14:paraId="1F3DFA2B" w14:textId="17EA8994" w:rsidR="00AD635A" w:rsidRPr="00AD635A" w:rsidRDefault="00AD635A" w:rsidP="00AD635A">
      <w:pPr>
        <w:pStyle w:val="ListParagraph"/>
        <w:numPr>
          <w:ilvl w:val="0"/>
          <w:numId w:val="23"/>
        </w:numPr>
        <w:rPr>
          <w:lang w:eastAsia="en-GB"/>
        </w:rPr>
      </w:pPr>
      <w:r w:rsidRPr="00AD635A">
        <w:rPr>
          <w:lang w:eastAsia="en-GB"/>
        </w:rPr>
        <w:t>tragedy</w:t>
      </w:r>
    </w:p>
    <w:p w14:paraId="7B3938C1" w14:textId="77777777" w:rsidR="00AD635A" w:rsidRDefault="00AD635A" w:rsidP="00AD635A">
      <w:pPr>
        <w:sectPr w:rsidR="00AD635A" w:rsidSect="00AD635A">
          <w:type w:val="continuous"/>
          <w:pgSz w:w="11906" w:h="16838"/>
          <w:pgMar w:top="680" w:right="1134" w:bottom="567" w:left="1134" w:header="284" w:footer="45" w:gutter="0"/>
          <w:cols w:num="3" w:sep="1" w:space="720"/>
          <w:docGrid w:linePitch="360"/>
        </w:sectPr>
      </w:pPr>
    </w:p>
    <w:p w14:paraId="2F7FD60D" w14:textId="0DB887AA" w:rsidR="00AD635A" w:rsidRPr="005F7C2E" w:rsidRDefault="00AD635A" w:rsidP="00AD635A"/>
    <w:p w14:paraId="4C6B0641" w14:textId="66D61C16" w:rsidR="00C95BFC" w:rsidRDefault="00C95BFC" w:rsidP="00645D84">
      <w:pPr>
        <w:pStyle w:val="Heading2"/>
      </w:pPr>
      <w:r>
        <w:t>Signalling distress in a small boat (SCC Rowing Handbook Trinity 500)</w:t>
      </w:r>
    </w:p>
    <w:p w14:paraId="40DBD2B7" w14:textId="77777777" w:rsidR="00C95BFC" w:rsidRDefault="00C95BFC" w:rsidP="00645D84">
      <w:r>
        <w:t>There are several ways to signal distress.</w:t>
      </w:r>
    </w:p>
    <w:p w14:paraId="4C2F8DEC" w14:textId="4BF52BAB" w:rsidR="00C95BFC" w:rsidRDefault="00C95BFC" w:rsidP="00645D84">
      <w:pPr>
        <w:pStyle w:val="ListParagraph"/>
        <w:numPr>
          <w:ilvl w:val="0"/>
          <w:numId w:val="28"/>
        </w:numPr>
      </w:pPr>
      <w:r>
        <w:t>Via a VHF radio (if used locally)</w:t>
      </w:r>
    </w:p>
    <w:p w14:paraId="431A2AC1" w14:textId="06F6DE88" w:rsidR="00C95BFC" w:rsidRDefault="00C95BFC" w:rsidP="00645D84">
      <w:pPr>
        <w:pStyle w:val="ListParagraph"/>
        <w:numPr>
          <w:ilvl w:val="0"/>
          <w:numId w:val="28"/>
        </w:numPr>
      </w:pPr>
      <w:r>
        <w:t>The raising and lowering of your arms, when fully stretched out sideways, just above and below shoulder height</w:t>
      </w:r>
    </w:p>
    <w:p w14:paraId="5DE716B6" w14:textId="49BD4A19" w:rsidR="00C95BFC" w:rsidRDefault="00C95BFC" w:rsidP="00645D84">
      <w:pPr>
        <w:pStyle w:val="ListParagraph"/>
        <w:numPr>
          <w:ilvl w:val="0"/>
          <w:numId w:val="28"/>
        </w:numPr>
      </w:pPr>
      <w:r>
        <w:t>An article of clothing on a raised oar or paddle</w:t>
      </w:r>
    </w:p>
    <w:p w14:paraId="055F33D7" w14:textId="441D959F" w:rsidR="00C95BFC" w:rsidRDefault="00C95BFC" w:rsidP="00645D84">
      <w:pPr>
        <w:pStyle w:val="ListParagraph"/>
        <w:numPr>
          <w:ilvl w:val="0"/>
          <w:numId w:val="28"/>
        </w:numPr>
      </w:pPr>
      <w:r>
        <w:t>Continuously sounding a whistle</w:t>
      </w:r>
    </w:p>
    <w:p w14:paraId="30546BEA" w14:textId="7DB1FB0F" w:rsidR="00C95BFC" w:rsidRDefault="00C95BFC" w:rsidP="00645D84">
      <w:pPr>
        <w:pStyle w:val="ListParagraph"/>
        <w:numPr>
          <w:ilvl w:val="0"/>
          <w:numId w:val="28"/>
        </w:numPr>
      </w:pPr>
      <w:r>
        <w:t>Shout</w:t>
      </w:r>
    </w:p>
    <w:p w14:paraId="31BCBB50" w14:textId="1D25FE97" w:rsidR="00C95BFC" w:rsidRPr="00C95BFC" w:rsidRDefault="00C95BFC" w:rsidP="00645D84">
      <w:pPr>
        <w:pStyle w:val="ListParagraph"/>
        <w:numPr>
          <w:ilvl w:val="0"/>
          <w:numId w:val="28"/>
        </w:numPr>
        <w:rPr>
          <w:rFonts w:ascii="Arial-BoldMT" w:hAnsi="Arial-BoldMT" w:cs="Arial-BoldMT"/>
          <w:b/>
          <w:bCs/>
        </w:rPr>
      </w:pPr>
      <w:r>
        <w:t xml:space="preserve">SOS on a whistle </w:t>
      </w:r>
      <w:r w:rsidRPr="00C95BFC">
        <w:rPr>
          <w:rFonts w:ascii="Arial-BoldMT" w:hAnsi="Arial-BoldMT" w:cs="Arial-BoldMT"/>
          <w:b/>
          <w:bCs/>
        </w:rPr>
        <w:t>. . . _ _ _ . . .</w:t>
      </w:r>
    </w:p>
    <w:p w14:paraId="306AB498" w14:textId="7725A8ED" w:rsidR="00C95BFC" w:rsidRDefault="00C95BFC" w:rsidP="00645D84">
      <w:pPr>
        <w:pStyle w:val="ListParagraph"/>
        <w:numPr>
          <w:ilvl w:val="0"/>
          <w:numId w:val="28"/>
        </w:numPr>
      </w:pPr>
      <w:r>
        <w:t>Flares – orange smoke by day</w:t>
      </w:r>
    </w:p>
    <w:p w14:paraId="7001F420" w14:textId="3FEC8DB7" w:rsidR="00C95BFC" w:rsidRDefault="00C95BFC" w:rsidP="00645D84">
      <w:r>
        <w:t xml:space="preserve">When giving a </w:t>
      </w:r>
      <w:r w:rsidR="005E77E0">
        <w:t>message,</w:t>
      </w:r>
      <w:r>
        <w:t xml:space="preserve"> it is vital to be calm, clear and correct about the information.</w:t>
      </w:r>
    </w:p>
    <w:p w14:paraId="5CC6C43D" w14:textId="6BC7EDFD" w:rsidR="005F7C2E" w:rsidRDefault="00C95BFC" w:rsidP="005F7C2E">
      <w:pPr>
        <w:pStyle w:val="Heading2"/>
      </w:pPr>
      <w:r>
        <w:t xml:space="preserve">112/999 </w:t>
      </w:r>
      <w:r w:rsidR="005F7C2E">
        <w:t>History</w:t>
      </w:r>
    </w:p>
    <w:p w14:paraId="20757474" w14:textId="53BCC625" w:rsidR="004122C2" w:rsidRDefault="004122C2" w:rsidP="004122C2">
      <w:r>
        <w:t xml:space="preserve">999 is the </w:t>
      </w:r>
      <w:r w:rsidR="00DF29D2">
        <w:t>world’s</w:t>
      </w:r>
      <w:r>
        <w:t xml:space="preserve"> oldest emergency call number. It was first introduced in the London area in 1937 and then to the whole of the UK in 1976. In the first week of its existence there were 1,336 calls</w:t>
      </w:r>
      <w:proofErr w:type="gramStart"/>
      <w:r>
        <w:t>…..</w:t>
      </w:r>
      <w:proofErr w:type="gramEnd"/>
      <w:r>
        <w:t>today there are more than 30 million calls a year. The number 112 was introduced in 1995 as a way of contacting the emergency services in countries within the European Union and several other countries</w:t>
      </w:r>
    </w:p>
    <w:p w14:paraId="1F7219C0" w14:textId="4A2FA262" w:rsidR="004551D2" w:rsidRDefault="004551D2" w:rsidP="004122C2">
      <w:pPr>
        <w:pStyle w:val="Heading2"/>
        <w:rPr>
          <w:rFonts w:ascii="Times New Roman" w:hAnsi="Times New Roman" w:cs="Times New Roman"/>
        </w:rPr>
      </w:pPr>
      <w:r>
        <w:t xml:space="preserve">Calling the emergency services from a mobile phone </w:t>
      </w:r>
    </w:p>
    <w:p w14:paraId="54812DC5" w14:textId="77777777" w:rsidR="004122C2" w:rsidRDefault="004122C2" w:rsidP="004122C2">
      <w:r>
        <w:t>It is always a good idea to teach your child their full name and address as soon as you can as it will prove hugely helpful in many situations, not just for calling 999 or 112 in an emergency. As well as knowing their name and address we have put together some other useful information children should know when calling 999 or 112:</w:t>
      </w:r>
    </w:p>
    <w:p w14:paraId="495521EB" w14:textId="67A66F09" w:rsidR="004122C2" w:rsidRDefault="004122C2" w:rsidP="004122C2">
      <w:pPr>
        <w:pStyle w:val="ListParagraph"/>
        <w:numPr>
          <w:ilvl w:val="0"/>
          <w:numId w:val="9"/>
        </w:numPr>
        <w:ind w:left="714" w:hanging="357"/>
        <w:contextualSpacing w:val="0"/>
      </w:pPr>
      <w:r>
        <w:t xml:space="preserve">Make sure you are safe before calling 999 or 112 </w:t>
      </w:r>
      <w:r w:rsidR="00DF29D2">
        <w:t>i.e.</w:t>
      </w:r>
      <w:r>
        <w:t>: Get out and Stay out if there is a fire!</w:t>
      </w:r>
    </w:p>
    <w:p w14:paraId="1139FD2F" w14:textId="1F089C9E" w:rsidR="004122C2" w:rsidRDefault="004122C2" w:rsidP="004122C2">
      <w:pPr>
        <w:pStyle w:val="ListParagraph"/>
        <w:numPr>
          <w:ilvl w:val="0"/>
          <w:numId w:val="9"/>
        </w:numPr>
        <w:ind w:left="714" w:hanging="357"/>
        <w:contextualSpacing w:val="0"/>
      </w:pPr>
      <w:r>
        <w:t>Calling 999 or 112 can be done from either a landline or a mobile phone!</w:t>
      </w:r>
    </w:p>
    <w:p w14:paraId="78B2BBA1" w14:textId="77777777" w:rsidR="004122C2" w:rsidRDefault="004122C2" w:rsidP="004122C2">
      <w:pPr>
        <w:pStyle w:val="ListParagraph"/>
        <w:numPr>
          <w:ilvl w:val="0"/>
          <w:numId w:val="9"/>
        </w:numPr>
        <w:ind w:left="714" w:hanging="357"/>
        <w:contextualSpacing w:val="0"/>
      </w:pPr>
      <w:r>
        <w:t>999 and 112 are available at all hours of the day and night!</w:t>
      </w:r>
    </w:p>
    <w:p w14:paraId="7BD4FB3B" w14:textId="77777777" w:rsidR="004122C2" w:rsidRDefault="004122C2" w:rsidP="004122C2">
      <w:pPr>
        <w:pStyle w:val="ListParagraph"/>
        <w:numPr>
          <w:ilvl w:val="0"/>
          <w:numId w:val="9"/>
        </w:numPr>
        <w:ind w:left="714" w:hanging="357"/>
        <w:contextualSpacing w:val="0"/>
      </w:pPr>
      <w:r>
        <w:t>You don’t have to have reception on a mobile phone to call 999 or 112!</w:t>
      </w:r>
    </w:p>
    <w:p w14:paraId="6DB15F82" w14:textId="77777777" w:rsidR="004122C2" w:rsidRDefault="004122C2" w:rsidP="004122C2">
      <w:pPr>
        <w:pStyle w:val="ListParagraph"/>
        <w:numPr>
          <w:ilvl w:val="0"/>
          <w:numId w:val="9"/>
        </w:numPr>
        <w:ind w:left="714" w:hanging="357"/>
        <w:contextualSpacing w:val="0"/>
      </w:pPr>
      <w:r>
        <w:t>Don’t be scared about calling 999 or 112, the emergency services are there to help you!</w:t>
      </w:r>
    </w:p>
    <w:p w14:paraId="48A9FE5B" w14:textId="77777777" w:rsidR="004122C2" w:rsidRDefault="004122C2" w:rsidP="004122C2">
      <w:pPr>
        <w:pStyle w:val="ListParagraph"/>
        <w:numPr>
          <w:ilvl w:val="0"/>
          <w:numId w:val="9"/>
        </w:numPr>
        <w:ind w:left="714" w:hanging="357"/>
        <w:contextualSpacing w:val="0"/>
      </w:pPr>
      <w:r>
        <w:t>Always speak as clearly and calmly as you can so the operator can understand you!</w:t>
      </w:r>
    </w:p>
    <w:p w14:paraId="3C8FB3EA" w14:textId="77777777" w:rsidR="004122C2" w:rsidRDefault="004122C2" w:rsidP="004122C2">
      <w:pPr>
        <w:pStyle w:val="ListParagraph"/>
        <w:numPr>
          <w:ilvl w:val="0"/>
          <w:numId w:val="9"/>
        </w:numPr>
        <w:ind w:left="714" w:hanging="357"/>
        <w:contextualSpacing w:val="0"/>
      </w:pPr>
      <w:r>
        <w:t>If you don’t know where you are look around you and tell them what you can see, they will find you!</w:t>
      </w:r>
    </w:p>
    <w:p w14:paraId="6FF5DD17" w14:textId="1EF77B3E" w:rsidR="004122C2" w:rsidRDefault="004122C2" w:rsidP="004122C2">
      <w:pPr>
        <w:pStyle w:val="ListParagraph"/>
        <w:numPr>
          <w:ilvl w:val="0"/>
          <w:numId w:val="9"/>
        </w:numPr>
        <w:ind w:left="714" w:hanging="357"/>
        <w:contextualSpacing w:val="0"/>
      </w:pPr>
      <w:r>
        <w:t xml:space="preserve">Clearly explain what has happened, how many people are involved and what you have done, </w:t>
      </w:r>
      <w:r w:rsidR="00DF29D2">
        <w:t>i.e.</w:t>
      </w:r>
      <w:r>
        <w:t>: have you given first aid or stopped traffic etc.</w:t>
      </w:r>
    </w:p>
    <w:p w14:paraId="462FA754" w14:textId="00C7793A" w:rsidR="004122C2" w:rsidRDefault="004122C2" w:rsidP="004122C2">
      <w:pPr>
        <w:pStyle w:val="ListParagraph"/>
        <w:numPr>
          <w:ilvl w:val="0"/>
          <w:numId w:val="9"/>
        </w:numPr>
        <w:ind w:left="714" w:hanging="357"/>
        <w:contextualSpacing w:val="0"/>
      </w:pPr>
      <w:r>
        <w:t xml:space="preserve">Don’t hang up until the operator tells you to! They need to make sure they have got all the right information </w:t>
      </w:r>
      <w:r w:rsidR="005E77E0">
        <w:t>to</w:t>
      </w:r>
      <w:r>
        <w:t xml:space="preserve"> help you.</w:t>
      </w:r>
    </w:p>
    <w:p w14:paraId="757CA6EF" w14:textId="3B5086F0" w:rsidR="004122C2" w:rsidRDefault="00B81BEC" w:rsidP="004122C2">
      <w:pPr>
        <w:rPr>
          <w:lang w:eastAsia="en-GB"/>
        </w:rPr>
      </w:pPr>
      <w:r w:rsidRPr="00B81BEC">
        <w:rPr>
          <w:lang w:eastAsia="en-GB"/>
        </w:rPr>
        <w:t xml:space="preserve">When you call 112 you access the emergency </w:t>
      </w:r>
      <w:r>
        <w:rPr>
          <w:lang w:eastAsia="en-GB"/>
        </w:rPr>
        <w:t xml:space="preserve">services in the same way as </w:t>
      </w:r>
      <w:proofErr w:type="gramStart"/>
      <w:r>
        <w:rPr>
          <w:lang w:eastAsia="en-GB"/>
        </w:rPr>
        <w:t>999, and</w:t>
      </w:r>
      <w:proofErr w:type="gramEnd"/>
      <w:r>
        <w:rPr>
          <w:lang w:eastAsia="en-GB"/>
        </w:rPr>
        <w:t xml:space="preserve"> works in </w:t>
      </w:r>
      <w:r w:rsidR="004122C2">
        <w:rPr>
          <w:lang w:eastAsia="en-GB"/>
        </w:rPr>
        <w:t>81+ (216)</w:t>
      </w:r>
      <w:r>
        <w:rPr>
          <w:lang w:eastAsia="en-GB"/>
        </w:rPr>
        <w:t xml:space="preserve"> countries worldwide and across Europe.</w:t>
      </w:r>
      <w:r w:rsidRPr="00B81BEC">
        <w:rPr>
          <w:lang w:eastAsia="en-GB"/>
        </w:rPr>
        <w:t xml:space="preserve">  </w:t>
      </w:r>
    </w:p>
    <w:p w14:paraId="3A11E12B" w14:textId="2C002C20" w:rsidR="00B81BEC" w:rsidRDefault="00B81BEC" w:rsidP="004122C2">
      <w:pPr>
        <w:rPr>
          <w:lang w:eastAsia="en-GB"/>
        </w:rPr>
      </w:pPr>
      <w:r w:rsidRPr="00B81BEC">
        <w:rPr>
          <w:lang w:eastAsia="en-GB"/>
        </w:rPr>
        <w:t>When dialling 112</w:t>
      </w:r>
      <w:r w:rsidR="004122C2">
        <w:rPr>
          <w:lang w:eastAsia="en-GB"/>
        </w:rPr>
        <w:t>/999</w:t>
      </w:r>
      <w:r w:rsidRPr="00B81BEC">
        <w:rPr>
          <w:lang w:eastAsia="en-GB"/>
        </w:rPr>
        <w:t xml:space="preserve"> from a mobile it will over-ride the need to enter a PIN code, making it possible to use anyone’s phone.  It will search other networks for a signal and prioritise the call if the network is busy.  </w:t>
      </w:r>
    </w:p>
    <w:p w14:paraId="125EEC01" w14:textId="4760C243" w:rsidR="009B1C4A" w:rsidRDefault="009B1C4A">
      <w:pPr>
        <w:spacing w:before="0" w:after="160" w:line="259" w:lineRule="auto"/>
        <w:rPr>
          <w:b/>
          <w:lang w:eastAsia="en-GB"/>
        </w:rPr>
      </w:pPr>
    </w:p>
    <w:p w14:paraId="681241FD" w14:textId="2648233B" w:rsidR="004122C2" w:rsidRDefault="004122C2" w:rsidP="009B1C4A">
      <w:pPr>
        <w:pStyle w:val="Heading2"/>
        <w:rPr>
          <w:lang w:eastAsia="en-GB"/>
        </w:rPr>
      </w:pPr>
      <w:r>
        <w:rPr>
          <w:lang w:eastAsia="en-GB"/>
        </w:rPr>
        <w:t xml:space="preserve">What services are </w:t>
      </w:r>
      <w:r w:rsidR="009B1C4A">
        <w:rPr>
          <w:lang w:eastAsia="en-GB"/>
        </w:rPr>
        <w:t>accessible</w:t>
      </w:r>
      <w:r>
        <w:rPr>
          <w:lang w:eastAsia="en-GB"/>
        </w:rPr>
        <w:t xml:space="preserve"> from 999 / 112?</w:t>
      </w:r>
    </w:p>
    <w:p w14:paraId="0BB71CC5" w14:textId="6E6F6A55" w:rsidR="004122C2" w:rsidRPr="004122C2" w:rsidRDefault="004122C2" w:rsidP="00E43743">
      <w:pPr>
        <w:rPr>
          <w:lang w:eastAsia="en-GB"/>
        </w:rPr>
      </w:pPr>
      <w:r>
        <w:rPr>
          <w:lang w:eastAsia="en-GB"/>
        </w:rPr>
        <w:t>I</w:t>
      </w:r>
      <w:r w:rsidRPr="004122C2">
        <w:rPr>
          <w:lang w:eastAsia="en-GB"/>
        </w:rPr>
        <w:t xml:space="preserve">n the United </w:t>
      </w:r>
      <w:r w:rsidR="005E77E0" w:rsidRPr="004122C2">
        <w:rPr>
          <w:lang w:eastAsia="en-GB"/>
        </w:rPr>
        <w:t>Kingdom,</w:t>
      </w:r>
      <w:r w:rsidRPr="004122C2">
        <w:rPr>
          <w:lang w:eastAsia="en-GB"/>
        </w:rPr>
        <w:t xml:space="preserve"> there are four emergency services</w:t>
      </w:r>
      <w:r>
        <w:rPr>
          <w:lang w:eastAsia="en-GB"/>
        </w:rPr>
        <w:t xml:space="preserve">, accessed via </w:t>
      </w:r>
      <w:r w:rsidR="00DF29D2">
        <w:rPr>
          <w:lang w:eastAsia="en-GB"/>
        </w:rPr>
        <w:t>permanently</w:t>
      </w:r>
      <w:r>
        <w:rPr>
          <w:lang w:eastAsia="en-GB"/>
        </w:rPr>
        <w:t xml:space="preserve"> manned Emergency Control Centre, these are:</w:t>
      </w:r>
    </w:p>
    <w:p w14:paraId="0AD76CD7" w14:textId="7EF501DB" w:rsidR="004122C2" w:rsidRPr="004122C2" w:rsidRDefault="004122C2" w:rsidP="004122C2">
      <w:pPr>
        <w:pStyle w:val="ListParagraph"/>
        <w:numPr>
          <w:ilvl w:val="0"/>
          <w:numId w:val="13"/>
        </w:numPr>
        <w:rPr>
          <w:lang w:eastAsia="en-GB"/>
        </w:rPr>
      </w:pPr>
      <w:r w:rsidRPr="004122C2">
        <w:rPr>
          <w:lang w:eastAsia="en-GB"/>
        </w:rPr>
        <w:t>Police</w:t>
      </w:r>
    </w:p>
    <w:p w14:paraId="05771B39" w14:textId="2198DADD" w:rsidR="004122C2" w:rsidRPr="004122C2" w:rsidRDefault="004122C2" w:rsidP="004122C2">
      <w:pPr>
        <w:pStyle w:val="ListParagraph"/>
        <w:numPr>
          <w:ilvl w:val="0"/>
          <w:numId w:val="13"/>
        </w:numPr>
        <w:rPr>
          <w:lang w:eastAsia="en-GB"/>
        </w:rPr>
      </w:pPr>
      <w:r w:rsidRPr="004122C2">
        <w:rPr>
          <w:lang w:eastAsia="en-GB"/>
        </w:rPr>
        <w:t>Ambulance service</w:t>
      </w:r>
    </w:p>
    <w:p w14:paraId="455C0624" w14:textId="6917DAC4" w:rsidR="004122C2" w:rsidRPr="004122C2" w:rsidRDefault="004122C2" w:rsidP="004122C2">
      <w:pPr>
        <w:pStyle w:val="ListParagraph"/>
        <w:numPr>
          <w:ilvl w:val="0"/>
          <w:numId w:val="13"/>
        </w:numPr>
        <w:rPr>
          <w:lang w:eastAsia="en-GB"/>
        </w:rPr>
      </w:pPr>
      <w:r w:rsidRPr="004122C2">
        <w:rPr>
          <w:lang w:eastAsia="en-GB"/>
        </w:rPr>
        <w:t>Fire Brigade</w:t>
      </w:r>
    </w:p>
    <w:p w14:paraId="766461E6" w14:textId="54726578" w:rsidR="004122C2" w:rsidRPr="004122C2" w:rsidRDefault="004122C2" w:rsidP="004122C2">
      <w:pPr>
        <w:pStyle w:val="ListParagraph"/>
        <w:numPr>
          <w:ilvl w:val="0"/>
          <w:numId w:val="13"/>
        </w:numPr>
        <w:rPr>
          <w:lang w:eastAsia="en-GB"/>
        </w:rPr>
      </w:pPr>
      <w:r w:rsidRPr="004122C2">
        <w:rPr>
          <w:lang w:eastAsia="en-GB"/>
        </w:rPr>
        <w:t>Coastguard</w:t>
      </w:r>
    </w:p>
    <w:p w14:paraId="040CB80F" w14:textId="0BFE0231" w:rsidR="004122C2" w:rsidRPr="004122C2" w:rsidRDefault="004122C2" w:rsidP="00E43743">
      <w:pPr>
        <w:rPr>
          <w:lang w:eastAsia="en-GB"/>
        </w:rPr>
      </w:pPr>
      <w:r w:rsidRPr="004122C2">
        <w:rPr>
          <w:lang w:eastAsia="en-GB"/>
        </w:rPr>
        <w:t>Other emergency services may also be reached through the 999</w:t>
      </w:r>
      <w:r>
        <w:rPr>
          <w:lang w:eastAsia="en-GB"/>
        </w:rPr>
        <w:t>, but</w:t>
      </w:r>
      <w:r w:rsidRPr="004122C2">
        <w:rPr>
          <w:lang w:eastAsia="en-GB"/>
        </w:rPr>
        <w:t xml:space="preserve"> do not </w:t>
      </w:r>
      <w:r>
        <w:rPr>
          <w:lang w:eastAsia="en-GB"/>
        </w:rPr>
        <w:t xml:space="preserve">have </w:t>
      </w:r>
      <w:r w:rsidRPr="004122C2">
        <w:rPr>
          <w:lang w:eastAsia="en-GB"/>
        </w:rPr>
        <w:t xml:space="preserve">permanent Emergency Control Centres. </w:t>
      </w:r>
      <w:r w:rsidR="005E77E0" w:rsidRPr="004122C2">
        <w:rPr>
          <w:lang w:eastAsia="en-GB"/>
        </w:rPr>
        <w:t>These</w:t>
      </w:r>
      <w:r w:rsidRPr="004122C2">
        <w:rPr>
          <w:lang w:eastAsia="en-GB"/>
        </w:rPr>
        <w:t xml:space="preserve"> emergency services are summoned through the ECC of one of the four principal services listed above:</w:t>
      </w:r>
    </w:p>
    <w:p w14:paraId="76FDC288" w14:textId="4A662C28" w:rsidR="004122C2" w:rsidRPr="004122C2" w:rsidRDefault="004122C2" w:rsidP="004122C2">
      <w:pPr>
        <w:pStyle w:val="ListParagraph"/>
        <w:numPr>
          <w:ilvl w:val="0"/>
          <w:numId w:val="14"/>
        </w:numPr>
        <w:rPr>
          <w:lang w:eastAsia="en-GB"/>
        </w:rPr>
      </w:pPr>
      <w:r w:rsidRPr="004122C2">
        <w:rPr>
          <w:lang w:eastAsia="en-GB"/>
        </w:rPr>
        <w:t>Lifeboat service</w:t>
      </w:r>
    </w:p>
    <w:p w14:paraId="001CC642" w14:textId="5BFA0640" w:rsidR="004122C2" w:rsidRPr="004122C2" w:rsidRDefault="004122C2" w:rsidP="004122C2">
      <w:pPr>
        <w:pStyle w:val="ListParagraph"/>
        <w:numPr>
          <w:ilvl w:val="0"/>
          <w:numId w:val="14"/>
        </w:numPr>
        <w:rPr>
          <w:lang w:eastAsia="en-GB"/>
        </w:rPr>
      </w:pPr>
      <w:r w:rsidRPr="004122C2">
        <w:rPr>
          <w:lang w:eastAsia="en-GB"/>
        </w:rPr>
        <w:t>Mountain rescue service</w:t>
      </w:r>
    </w:p>
    <w:p w14:paraId="6AEE8659" w14:textId="1A3391C0" w:rsidR="004122C2" w:rsidRPr="004122C2" w:rsidRDefault="004122C2" w:rsidP="004122C2">
      <w:pPr>
        <w:pStyle w:val="ListParagraph"/>
        <w:numPr>
          <w:ilvl w:val="0"/>
          <w:numId w:val="14"/>
        </w:numPr>
        <w:rPr>
          <w:lang w:eastAsia="en-GB"/>
        </w:rPr>
      </w:pPr>
      <w:r w:rsidRPr="004122C2">
        <w:rPr>
          <w:lang w:eastAsia="en-GB"/>
        </w:rPr>
        <w:t>Cave rescue service</w:t>
      </w:r>
    </w:p>
    <w:p w14:paraId="5BA50343" w14:textId="03CEF3BD" w:rsidR="004122C2" w:rsidRPr="004122C2" w:rsidRDefault="004122C2" w:rsidP="004122C2">
      <w:pPr>
        <w:pStyle w:val="ListParagraph"/>
        <w:numPr>
          <w:ilvl w:val="0"/>
          <w:numId w:val="14"/>
        </w:numPr>
        <w:rPr>
          <w:lang w:eastAsia="en-GB"/>
        </w:rPr>
      </w:pPr>
      <w:r w:rsidRPr="004122C2">
        <w:rPr>
          <w:lang w:eastAsia="en-GB"/>
        </w:rPr>
        <w:t>Moorland search and rescue service (particularly in Cornwall and Yorkshire)</w:t>
      </w:r>
    </w:p>
    <w:p w14:paraId="647AFE06" w14:textId="1D4BFD36" w:rsidR="004122C2" w:rsidRPr="004122C2" w:rsidRDefault="004122C2" w:rsidP="004122C2">
      <w:pPr>
        <w:pStyle w:val="ListParagraph"/>
        <w:numPr>
          <w:ilvl w:val="0"/>
          <w:numId w:val="14"/>
        </w:numPr>
        <w:rPr>
          <w:lang w:eastAsia="en-GB"/>
        </w:rPr>
      </w:pPr>
      <w:r w:rsidRPr="004122C2">
        <w:rPr>
          <w:lang w:eastAsia="en-GB"/>
        </w:rPr>
        <w:t xml:space="preserve">Quicksand search and rescue service (operating in the extensive </w:t>
      </w:r>
      <w:r w:rsidR="00DF29D2" w:rsidRPr="004122C2">
        <w:rPr>
          <w:lang w:eastAsia="en-GB"/>
        </w:rPr>
        <w:t>quick sands</w:t>
      </w:r>
      <w:r w:rsidRPr="004122C2">
        <w:rPr>
          <w:lang w:eastAsia="en-GB"/>
        </w:rPr>
        <w:t xml:space="preserve"> of Morecambe Bay)</w:t>
      </w:r>
    </w:p>
    <w:p w14:paraId="5D702078" w14:textId="403F2EB6" w:rsidR="004122C2" w:rsidRPr="004122C2" w:rsidRDefault="004122C2" w:rsidP="004122C2">
      <w:pPr>
        <w:pStyle w:val="ListParagraph"/>
        <w:numPr>
          <w:ilvl w:val="0"/>
          <w:numId w:val="14"/>
        </w:numPr>
        <w:rPr>
          <w:lang w:eastAsia="en-GB"/>
        </w:rPr>
      </w:pPr>
      <w:r w:rsidRPr="004122C2">
        <w:rPr>
          <w:lang w:eastAsia="en-GB"/>
        </w:rPr>
        <w:t xml:space="preserve">Mine rescue </w:t>
      </w:r>
      <w:proofErr w:type="gramStart"/>
      <w:r w:rsidRPr="004122C2">
        <w:rPr>
          <w:lang w:eastAsia="en-GB"/>
        </w:rPr>
        <w:t>service</w:t>
      </w:r>
      <w:proofErr w:type="gramEnd"/>
    </w:p>
    <w:p w14:paraId="319A71D6" w14:textId="4F8C9CB1" w:rsidR="004122C2" w:rsidRPr="004122C2" w:rsidRDefault="004122C2" w:rsidP="004122C2">
      <w:pPr>
        <w:pStyle w:val="ListParagraph"/>
        <w:numPr>
          <w:ilvl w:val="0"/>
          <w:numId w:val="14"/>
        </w:numPr>
        <w:rPr>
          <w:lang w:eastAsia="en-GB"/>
        </w:rPr>
      </w:pPr>
      <w:r w:rsidRPr="004122C2">
        <w:rPr>
          <w:lang w:eastAsia="en-GB"/>
        </w:rPr>
        <w:t>Bomb disposal (provided by the military)</w:t>
      </w:r>
    </w:p>
    <w:p w14:paraId="78E13225" w14:textId="77777777" w:rsidR="004122C2" w:rsidRPr="00B81BEC" w:rsidRDefault="004122C2" w:rsidP="004122C2">
      <w:pPr>
        <w:rPr>
          <w:lang w:eastAsia="en-GB"/>
        </w:rPr>
      </w:pPr>
    </w:p>
    <w:p w14:paraId="5EB7E9B6" w14:textId="5204009D" w:rsidR="007E6DF4" w:rsidRDefault="007E6DF4" w:rsidP="004551D2"/>
    <w:p w14:paraId="1B86DCA5" w14:textId="77777777" w:rsidR="009B1C4A" w:rsidRDefault="009B1C4A">
      <w:pPr>
        <w:spacing w:before="0" w:after="160" w:line="259" w:lineRule="auto"/>
        <w:rPr>
          <w:rFonts w:asciiTheme="majorHAnsi" w:eastAsiaTheme="majorEastAsia" w:hAnsiTheme="majorHAnsi" w:cstheme="majorBidi"/>
          <w:color w:val="00B0F0"/>
          <w:sz w:val="26"/>
          <w:szCs w:val="26"/>
        </w:rPr>
      </w:pPr>
      <w:r>
        <w:br w:type="page"/>
      </w:r>
    </w:p>
    <w:p w14:paraId="5D959F0A" w14:textId="24C247E8" w:rsidR="005F7C2E" w:rsidRDefault="00DF29D2" w:rsidP="005F7C2E">
      <w:pPr>
        <w:pStyle w:val="Heading2"/>
      </w:pPr>
      <w:r>
        <w:t xml:space="preserve">Script: </w:t>
      </w:r>
      <w:r w:rsidR="005F7C2E">
        <w:t>What happens when you call 112 / 999?</w:t>
      </w:r>
    </w:p>
    <w:p w14:paraId="60B13059" w14:textId="77777777" w:rsidR="005F7C2E" w:rsidRPr="005F7C2E" w:rsidRDefault="005F7C2E" w:rsidP="005F7C2E">
      <w:pPr>
        <w:rPr>
          <w:lang w:val="en-US"/>
        </w:rPr>
      </w:pPr>
      <w:r w:rsidRPr="005F7C2E">
        <w:rPr>
          <w:lang w:val="en-US"/>
        </w:rPr>
        <w:t>What happens after you dial 999?</w:t>
      </w:r>
    </w:p>
    <w:p w14:paraId="0898B77A" w14:textId="475DC51B" w:rsidR="005F7C2E" w:rsidRPr="005F7C2E" w:rsidRDefault="005F7C2E" w:rsidP="005F7C2E">
      <w:pPr>
        <w:rPr>
          <w:lang w:val="en-US"/>
        </w:rPr>
      </w:pPr>
      <w:r>
        <w:rPr>
          <w:color w:val="E40062"/>
          <w:lang w:val="en-US"/>
        </w:rPr>
        <w:t>Operator</w:t>
      </w:r>
      <w:r>
        <w:rPr>
          <w:color w:val="E40062"/>
          <w:lang w:val="en-US"/>
        </w:rPr>
        <w:tab/>
      </w:r>
      <w:r w:rsidRPr="005F7C2E">
        <w:rPr>
          <w:lang w:val="en-US"/>
        </w:rPr>
        <w:t>Hello, emergency service operator. Which service do you require?</w:t>
      </w:r>
    </w:p>
    <w:p w14:paraId="65C3816F" w14:textId="49E13134" w:rsidR="005F7C2E" w:rsidRPr="005F7C2E" w:rsidRDefault="005F7C2E" w:rsidP="005F7C2E">
      <w:pPr>
        <w:rPr>
          <w:lang w:val="en-US"/>
        </w:rPr>
      </w:pPr>
      <w:r w:rsidRPr="005F7C2E">
        <w:rPr>
          <w:lang w:val="en-US"/>
        </w:rPr>
        <w:tab/>
      </w:r>
      <w:r>
        <w:rPr>
          <w:lang w:val="en-US"/>
        </w:rPr>
        <w:tab/>
      </w:r>
      <w:r w:rsidRPr="005F7C2E">
        <w:rPr>
          <w:lang w:val="en-US"/>
        </w:rPr>
        <w:t>Fire, police or ambulance?</w:t>
      </w:r>
    </w:p>
    <w:p w14:paraId="18496F6B" w14:textId="0CB14562" w:rsidR="005F7C2E" w:rsidRPr="005F7C2E" w:rsidRDefault="005F7C2E" w:rsidP="005F7C2E">
      <w:pPr>
        <w:rPr>
          <w:lang w:val="en-US"/>
        </w:rPr>
      </w:pPr>
      <w:r w:rsidRPr="005F7C2E">
        <w:rPr>
          <w:color w:val="40A4D8"/>
          <w:lang w:val="en-US"/>
        </w:rPr>
        <w:t xml:space="preserve">You </w:t>
      </w:r>
      <w:r w:rsidRPr="005F7C2E">
        <w:rPr>
          <w:color w:val="40A4D8"/>
          <w:lang w:val="en-US"/>
        </w:rPr>
        <w:tab/>
      </w:r>
      <w:r>
        <w:rPr>
          <w:color w:val="40A4D8"/>
          <w:lang w:val="en-US"/>
        </w:rPr>
        <w:tab/>
      </w:r>
      <w:r w:rsidRPr="005F7C2E">
        <w:rPr>
          <w:lang w:val="en-US"/>
        </w:rPr>
        <w:t>Fire/police/ambulance</w:t>
      </w:r>
    </w:p>
    <w:p w14:paraId="54442B85" w14:textId="77777777" w:rsidR="005F7C2E" w:rsidRPr="005F7C2E" w:rsidRDefault="005F7C2E" w:rsidP="005F7C2E">
      <w:pPr>
        <w:rPr>
          <w:lang w:val="en-US"/>
        </w:rPr>
      </w:pPr>
      <w:r w:rsidRPr="005F7C2E">
        <w:rPr>
          <w:color w:val="E40062"/>
          <w:lang w:val="en-US"/>
        </w:rPr>
        <w:t xml:space="preserve">Operator </w:t>
      </w:r>
      <w:r w:rsidRPr="005F7C2E">
        <w:rPr>
          <w:color w:val="E40062"/>
          <w:lang w:val="en-US"/>
        </w:rPr>
        <w:tab/>
      </w:r>
      <w:r w:rsidRPr="005F7C2E">
        <w:rPr>
          <w:lang w:val="en-US"/>
        </w:rPr>
        <w:t>I’ll connect you now…</w:t>
      </w:r>
    </w:p>
    <w:p w14:paraId="666BD5A4" w14:textId="77777777" w:rsidR="005F7C2E" w:rsidRPr="005F7C2E" w:rsidRDefault="005F7C2E" w:rsidP="005F7C2E">
      <w:pPr>
        <w:rPr>
          <w:lang w:val="en-US"/>
        </w:rPr>
      </w:pPr>
      <w:r w:rsidRPr="005F7C2E">
        <w:rPr>
          <w:lang w:val="en-US"/>
        </w:rPr>
        <w:t>Fire/police/ambulance operator questions to you:</w:t>
      </w:r>
    </w:p>
    <w:p w14:paraId="51EFDC94" w14:textId="77777777" w:rsidR="005F7C2E" w:rsidRPr="005F7C2E" w:rsidRDefault="005F7C2E" w:rsidP="005F7C2E">
      <w:pPr>
        <w:pStyle w:val="ListParagraph"/>
        <w:numPr>
          <w:ilvl w:val="0"/>
          <w:numId w:val="16"/>
        </w:numPr>
        <w:rPr>
          <w:lang w:val="en-US"/>
        </w:rPr>
      </w:pPr>
      <w:r w:rsidRPr="005F7C2E">
        <w:rPr>
          <w:lang w:val="en-US"/>
        </w:rPr>
        <w:t>Hello, what is your name?</w:t>
      </w:r>
    </w:p>
    <w:p w14:paraId="79EDF819" w14:textId="77777777" w:rsidR="005F7C2E" w:rsidRPr="005F7C2E" w:rsidRDefault="005F7C2E" w:rsidP="005F7C2E">
      <w:pPr>
        <w:pStyle w:val="ListParagraph"/>
        <w:numPr>
          <w:ilvl w:val="0"/>
          <w:numId w:val="16"/>
        </w:numPr>
        <w:rPr>
          <w:lang w:val="en-US"/>
        </w:rPr>
      </w:pPr>
      <w:r w:rsidRPr="005F7C2E">
        <w:rPr>
          <w:lang w:val="en-US"/>
        </w:rPr>
        <w:t>What number are you calling from?</w:t>
      </w:r>
    </w:p>
    <w:p w14:paraId="3953CB39" w14:textId="3049B08A" w:rsidR="005F7C2E" w:rsidRPr="005F7C2E" w:rsidRDefault="005F7C2E" w:rsidP="005F7C2E">
      <w:pPr>
        <w:pStyle w:val="ListParagraph"/>
        <w:numPr>
          <w:ilvl w:val="0"/>
          <w:numId w:val="16"/>
        </w:numPr>
        <w:rPr>
          <w:lang w:val="en-US"/>
        </w:rPr>
      </w:pPr>
      <w:r w:rsidRPr="005F7C2E">
        <w:rPr>
          <w:lang w:val="en-US"/>
        </w:rPr>
        <w:t xml:space="preserve">Where are you? (Give your address/location if you can. If you’re not </w:t>
      </w:r>
      <w:r w:rsidR="005E77E0" w:rsidRPr="005F7C2E">
        <w:rPr>
          <w:lang w:val="en-US"/>
        </w:rPr>
        <w:t>sure,</w:t>
      </w:r>
      <w:r w:rsidRPr="005F7C2E">
        <w:rPr>
          <w:lang w:val="en-US"/>
        </w:rPr>
        <w:t xml:space="preserve"> then describe landmarks/things you can see around you.)</w:t>
      </w:r>
    </w:p>
    <w:p w14:paraId="5EA81229" w14:textId="77777777" w:rsidR="005F7C2E" w:rsidRPr="005F7C2E" w:rsidRDefault="005F7C2E" w:rsidP="005F7C2E">
      <w:pPr>
        <w:pStyle w:val="ListParagraph"/>
        <w:numPr>
          <w:ilvl w:val="0"/>
          <w:numId w:val="16"/>
        </w:numPr>
        <w:rPr>
          <w:lang w:val="en-US"/>
        </w:rPr>
      </w:pPr>
      <w:r w:rsidRPr="005F7C2E">
        <w:rPr>
          <w:lang w:val="en-US"/>
        </w:rPr>
        <w:t>What has happened?</w:t>
      </w:r>
    </w:p>
    <w:p w14:paraId="70CDA188" w14:textId="77777777" w:rsidR="005F7C2E" w:rsidRPr="005F7C2E" w:rsidRDefault="005F7C2E" w:rsidP="005F7C2E">
      <w:pPr>
        <w:pStyle w:val="ListParagraph"/>
        <w:numPr>
          <w:ilvl w:val="0"/>
          <w:numId w:val="16"/>
        </w:numPr>
        <w:rPr>
          <w:lang w:val="en-US"/>
        </w:rPr>
      </w:pPr>
      <w:r w:rsidRPr="005F7C2E">
        <w:rPr>
          <w:lang w:val="en-US"/>
        </w:rPr>
        <w:t>How many people are hurt?</w:t>
      </w:r>
    </w:p>
    <w:p w14:paraId="1BBADB2A" w14:textId="77777777" w:rsidR="005F7C2E" w:rsidRPr="005F7C2E" w:rsidRDefault="005F7C2E" w:rsidP="005F7C2E">
      <w:pPr>
        <w:pStyle w:val="ListParagraph"/>
        <w:numPr>
          <w:ilvl w:val="0"/>
          <w:numId w:val="16"/>
        </w:numPr>
        <w:rPr>
          <w:lang w:val="en-US"/>
        </w:rPr>
      </w:pPr>
      <w:r w:rsidRPr="005F7C2E">
        <w:rPr>
          <w:lang w:val="en-US"/>
        </w:rPr>
        <w:t>Is anyone unresponsive?</w:t>
      </w:r>
    </w:p>
    <w:p w14:paraId="6A769E5E" w14:textId="77777777" w:rsidR="005F7C2E" w:rsidRPr="005F7C2E" w:rsidRDefault="005F7C2E" w:rsidP="005F7C2E">
      <w:pPr>
        <w:pStyle w:val="ListParagraph"/>
        <w:numPr>
          <w:ilvl w:val="0"/>
          <w:numId w:val="16"/>
        </w:numPr>
        <w:rPr>
          <w:lang w:val="en-US"/>
        </w:rPr>
      </w:pPr>
      <w:r w:rsidRPr="005F7C2E">
        <w:rPr>
          <w:lang w:val="en-US"/>
        </w:rPr>
        <w:t>Has anyone stopped breathing?</w:t>
      </w:r>
    </w:p>
    <w:p w14:paraId="63A65A42" w14:textId="77777777" w:rsidR="005F7C2E" w:rsidRPr="005F7C2E" w:rsidRDefault="005F7C2E" w:rsidP="005F7C2E">
      <w:pPr>
        <w:pStyle w:val="ListParagraph"/>
        <w:numPr>
          <w:ilvl w:val="0"/>
          <w:numId w:val="16"/>
        </w:numPr>
        <w:rPr>
          <w:lang w:val="en-US"/>
        </w:rPr>
      </w:pPr>
      <w:r w:rsidRPr="005F7C2E">
        <w:rPr>
          <w:lang w:val="en-US"/>
        </w:rPr>
        <w:t>Is anyone bleeding? If so, how badly?</w:t>
      </w:r>
    </w:p>
    <w:p w14:paraId="7FE17535" w14:textId="77777777" w:rsidR="005F7C2E" w:rsidRPr="005F7C2E" w:rsidRDefault="005F7C2E" w:rsidP="005F7C2E">
      <w:pPr>
        <w:pStyle w:val="ListParagraph"/>
        <w:numPr>
          <w:ilvl w:val="0"/>
          <w:numId w:val="16"/>
        </w:numPr>
        <w:rPr>
          <w:lang w:val="en-US"/>
        </w:rPr>
      </w:pPr>
      <w:r w:rsidRPr="005F7C2E">
        <w:rPr>
          <w:lang w:val="en-US"/>
        </w:rPr>
        <w:t>Are there any hazards or dangers around?</w:t>
      </w:r>
    </w:p>
    <w:p w14:paraId="075A6D4A" w14:textId="77777777" w:rsidR="005F7C2E" w:rsidRPr="005F7C2E" w:rsidRDefault="005F7C2E" w:rsidP="005F7C2E">
      <w:pPr>
        <w:pStyle w:val="ListParagraph"/>
        <w:numPr>
          <w:ilvl w:val="0"/>
          <w:numId w:val="16"/>
        </w:numPr>
        <w:rPr>
          <w:lang w:val="en-US"/>
        </w:rPr>
      </w:pPr>
      <w:r w:rsidRPr="005F7C2E">
        <w:rPr>
          <w:lang w:val="en-US"/>
        </w:rPr>
        <w:t>Please don’t put the phone down until I say.</w:t>
      </w:r>
    </w:p>
    <w:p w14:paraId="3458F97D" w14:textId="21D543D8" w:rsidR="00E6791B" w:rsidRDefault="005F7C2E" w:rsidP="00E6791B">
      <w:pPr>
        <w:rPr>
          <w:lang w:val="en-US"/>
        </w:rPr>
      </w:pPr>
      <w:r w:rsidRPr="005F7C2E">
        <w:rPr>
          <w:lang w:val="en-US"/>
        </w:rPr>
        <w:t xml:space="preserve">Remember: the operator’s questions might be slightly different if you ever </w:t>
      </w:r>
      <w:r w:rsidR="005E77E0" w:rsidRPr="005F7C2E">
        <w:rPr>
          <w:lang w:val="en-US"/>
        </w:rPr>
        <w:t>must</w:t>
      </w:r>
      <w:r w:rsidRPr="005F7C2E">
        <w:rPr>
          <w:lang w:val="en-US"/>
        </w:rPr>
        <w:t xml:space="preserve"> call 999: the questions they ask will depend on what has happened.</w:t>
      </w:r>
    </w:p>
    <w:p w14:paraId="1EC57E38" w14:textId="20F73E58" w:rsidR="00DF29D2" w:rsidRPr="00E43743" w:rsidRDefault="00E6791B" w:rsidP="00E6791B">
      <w:pPr>
        <w:pStyle w:val="Heading2"/>
        <w:rPr>
          <w:lang w:eastAsia="en-GB"/>
        </w:rPr>
      </w:pPr>
      <w:r>
        <w:rPr>
          <w:lang w:eastAsia="en-GB"/>
        </w:rPr>
        <w:t xml:space="preserve">Activity: </w:t>
      </w:r>
      <w:r w:rsidR="00DF29D2" w:rsidRPr="00E43743">
        <w:rPr>
          <w:lang w:eastAsia="en-GB"/>
        </w:rPr>
        <w:t>In Summary:</w:t>
      </w:r>
    </w:p>
    <w:p w14:paraId="1987DD4C" w14:textId="04467FF3" w:rsidR="00DF29D2" w:rsidRDefault="00E6791B" w:rsidP="00DF29D2">
      <w:r>
        <w:t xml:space="preserve">Put the word </w:t>
      </w:r>
      <w:r w:rsidR="00DF29D2" w:rsidRPr="00E43743">
        <w:rPr>
          <w:b/>
          <w:color w:val="00B0F0"/>
          <w:u w:val="single"/>
        </w:rPr>
        <w:t>LIONEL</w:t>
      </w:r>
      <w:r w:rsidR="00DF29D2">
        <w:t xml:space="preserve"> </w:t>
      </w:r>
      <w:r>
        <w:t xml:space="preserve">(vertically on the board) on the board and discuss what it may mean in terms </w:t>
      </w:r>
      <w:r w:rsidR="00DF29D2">
        <w:t>of making an emergency call</w:t>
      </w:r>
      <w:r>
        <w:t>, fill in the missing letter</w:t>
      </w:r>
      <w:r w:rsidR="00AB7543">
        <w:t>s (</w:t>
      </w:r>
      <w:r w:rsidR="00AB7543" w:rsidRPr="00AB7543">
        <w:rPr>
          <w:color w:val="FF0000"/>
        </w:rPr>
        <w:t>red</w:t>
      </w:r>
      <w:r w:rsidR="00AB7543">
        <w:t>)</w:t>
      </w:r>
      <w:r>
        <w:t xml:space="preserve"> to make a summary of a 112 / 999 call</w:t>
      </w:r>
      <w:r w:rsidR="00DF29D2">
        <w:t>:</w:t>
      </w:r>
    </w:p>
    <w:p w14:paraId="0C4173DF" w14:textId="18A8D875" w:rsidR="00DF29D2" w:rsidRDefault="00AB7543" w:rsidP="00E6791B">
      <w:pPr>
        <w:autoSpaceDE w:val="0"/>
        <w:autoSpaceDN w:val="0"/>
        <w:adjustRightInd w:val="0"/>
        <w:spacing w:before="0" w:after="0"/>
        <w:ind w:left="720"/>
        <w:rPr>
          <w:rFonts w:ascii="HelveticaNeueLTStd-Roman" w:hAnsi="HelveticaNeueLTStd-Roman" w:cs="HelveticaNeueLTStd-Roman"/>
          <w:color w:val="141313"/>
        </w:rPr>
      </w:pPr>
      <w:r>
        <w:rPr>
          <w:noProof/>
          <w:lang w:eastAsia="en-GB"/>
        </w:rPr>
        <w:drawing>
          <wp:anchor distT="0" distB="0" distL="114300" distR="114300" simplePos="0" relativeHeight="251658240" behindDoc="0" locked="0" layoutInCell="1" allowOverlap="1" wp14:anchorId="459BCF63" wp14:editId="73A1ECAD">
            <wp:simplePos x="0" y="0"/>
            <wp:positionH relativeFrom="margin">
              <wp:posOffset>2867660</wp:posOffset>
            </wp:positionH>
            <wp:positionV relativeFrom="paragraph">
              <wp:posOffset>19685</wp:posOffset>
            </wp:positionV>
            <wp:extent cx="1464310" cy="1201420"/>
            <wp:effectExtent l="0" t="0" r="254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4310" cy="1201420"/>
                    </a:xfrm>
                    <a:prstGeom prst="rect">
                      <a:avLst/>
                    </a:prstGeom>
                    <a:noFill/>
                  </pic:spPr>
                </pic:pic>
              </a:graphicData>
            </a:graphic>
            <wp14:sizeRelH relativeFrom="margin">
              <wp14:pctWidth>0</wp14:pctWidth>
            </wp14:sizeRelH>
            <wp14:sizeRelV relativeFrom="margin">
              <wp14:pctHeight>0</wp14:pctHeight>
            </wp14:sizeRelV>
          </wp:anchor>
        </w:drawing>
      </w:r>
      <w:r w:rsidR="00DF29D2">
        <w:rPr>
          <w:rFonts w:ascii="HelveticaNeueLTStd-Roman" w:hAnsi="HelveticaNeueLTStd-Roman" w:cs="HelveticaNeueLTStd-Roman"/>
          <w:color w:val="141313"/>
        </w:rPr>
        <w:t>Dial 999</w:t>
      </w:r>
    </w:p>
    <w:p w14:paraId="4606DB86" w14:textId="4A015B1C" w:rsidR="00DF29D2" w:rsidRDefault="00DF29D2" w:rsidP="00E6791B">
      <w:pPr>
        <w:autoSpaceDE w:val="0"/>
        <w:autoSpaceDN w:val="0"/>
        <w:adjustRightInd w:val="0"/>
        <w:spacing w:before="0" w:after="0"/>
        <w:ind w:left="720"/>
        <w:rPr>
          <w:rFonts w:ascii="HelveticaNeueLTStd-Roman" w:hAnsi="HelveticaNeueLTStd-Roman" w:cs="HelveticaNeueLTStd-Roman"/>
          <w:color w:val="141313"/>
        </w:rPr>
      </w:pPr>
      <w:r>
        <w:rPr>
          <w:rFonts w:ascii="HelveticaNeueLTStd-Bd" w:hAnsi="HelveticaNeueLTStd-Bd" w:cs="HelveticaNeueLTStd-Bd"/>
          <w:color w:val="141313"/>
        </w:rPr>
        <w:t>L</w:t>
      </w:r>
      <w:r>
        <w:rPr>
          <w:rFonts w:ascii="HelveticaNeueLTStd-Roman" w:hAnsi="HelveticaNeueLTStd-Roman" w:cs="HelveticaNeueLTStd-Roman"/>
          <w:color w:val="141313"/>
        </w:rPr>
        <w:t>ocation</w:t>
      </w:r>
    </w:p>
    <w:p w14:paraId="10206F49" w14:textId="1D135FCC" w:rsidR="00DF29D2" w:rsidRDefault="00DF29D2" w:rsidP="00E6791B">
      <w:pPr>
        <w:autoSpaceDE w:val="0"/>
        <w:autoSpaceDN w:val="0"/>
        <w:adjustRightInd w:val="0"/>
        <w:spacing w:before="0" w:after="0"/>
        <w:ind w:left="720"/>
        <w:rPr>
          <w:rFonts w:ascii="HelveticaNeueLTStd-Roman" w:hAnsi="HelveticaNeueLTStd-Roman" w:cs="HelveticaNeueLTStd-Roman"/>
          <w:color w:val="141313"/>
        </w:rPr>
      </w:pPr>
      <w:r>
        <w:rPr>
          <w:rFonts w:ascii="HelveticaNeueLTStd-Bd" w:hAnsi="HelveticaNeueLTStd-Bd" w:cs="HelveticaNeueLTStd-Bd"/>
          <w:color w:val="141313"/>
        </w:rPr>
        <w:t>I</w:t>
      </w:r>
      <w:r>
        <w:rPr>
          <w:rFonts w:ascii="HelveticaNeueLTStd-Roman" w:hAnsi="HelveticaNeueLTStd-Roman" w:cs="HelveticaNeueLTStd-Roman"/>
          <w:color w:val="141313"/>
        </w:rPr>
        <w:t>ncident</w:t>
      </w:r>
    </w:p>
    <w:p w14:paraId="475A018F" w14:textId="67C442C7" w:rsidR="00DF29D2" w:rsidRDefault="00DF29D2" w:rsidP="00E6791B">
      <w:pPr>
        <w:autoSpaceDE w:val="0"/>
        <w:autoSpaceDN w:val="0"/>
        <w:adjustRightInd w:val="0"/>
        <w:spacing w:before="0" w:after="0"/>
        <w:ind w:left="720"/>
        <w:rPr>
          <w:rFonts w:ascii="HelveticaNeueLTStd-Roman" w:hAnsi="HelveticaNeueLTStd-Roman" w:cs="HelveticaNeueLTStd-Roman"/>
          <w:color w:val="141313"/>
        </w:rPr>
      </w:pPr>
      <w:r>
        <w:rPr>
          <w:rFonts w:ascii="HelveticaNeueLTStd-Bd" w:hAnsi="HelveticaNeueLTStd-Bd" w:cs="HelveticaNeueLTStd-Bd"/>
          <w:color w:val="141313"/>
        </w:rPr>
        <w:t>O</w:t>
      </w:r>
      <w:r>
        <w:rPr>
          <w:rFonts w:ascii="HelveticaNeueLTStd-Roman" w:hAnsi="HelveticaNeueLTStd-Roman" w:cs="HelveticaNeueLTStd-Roman"/>
          <w:color w:val="141313"/>
        </w:rPr>
        <w:t>ther services required</w:t>
      </w:r>
    </w:p>
    <w:p w14:paraId="62FAB412" w14:textId="6B6BE275" w:rsidR="00DF29D2" w:rsidRDefault="00DF29D2" w:rsidP="00E6791B">
      <w:pPr>
        <w:autoSpaceDE w:val="0"/>
        <w:autoSpaceDN w:val="0"/>
        <w:adjustRightInd w:val="0"/>
        <w:spacing w:before="0" w:after="0"/>
        <w:ind w:left="720"/>
        <w:rPr>
          <w:rFonts w:ascii="HelveticaNeueLTStd-Roman" w:hAnsi="HelveticaNeueLTStd-Roman" w:cs="HelveticaNeueLTStd-Roman"/>
          <w:color w:val="141313"/>
        </w:rPr>
      </w:pPr>
      <w:r>
        <w:rPr>
          <w:rFonts w:ascii="HelveticaNeueLTStd-Bd" w:hAnsi="HelveticaNeueLTStd-Bd" w:cs="HelveticaNeueLTStd-Bd"/>
          <w:color w:val="141313"/>
        </w:rPr>
        <w:t>N</w:t>
      </w:r>
      <w:r>
        <w:rPr>
          <w:rFonts w:ascii="HelveticaNeueLTStd-Roman" w:hAnsi="HelveticaNeueLTStd-Roman" w:cs="HelveticaNeueLTStd-Roman"/>
          <w:color w:val="141313"/>
        </w:rPr>
        <w:t>umber of casualties</w:t>
      </w:r>
    </w:p>
    <w:p w14:paraId="46DB10AC" w14:textId="2ABFBC55" w:rsidR="00DF29D2" w:rsidRDefault="00DF29D2" w:rsidP="00E6791B">
      <w:pPr>
        <w:autoSpaceDE w:val="0"/>
        <w:autoSpaceDN w:val="0"/>
        <w:adjustRightInd w:val="0"/>
        <w:spacing w:before="0" w:after="0"/>
        <w:ind w:left="720"/>
        <w:rPr>
          <w:rFonts w:ascii="HelveticaNeueLTStd-Roman" w:hAnsi="HelveticaNeueLTStd-Roman" w:cs="HelveticaNeueLTStd-Roman"/>
          <w:color w:val="141313"/>
        </w:rPr>
      </w:pPr>
      <w:r>
        <w:rPr>
          <w:rFonts w:ascii="HelveticaNeueLTStd-Bd" w:hAnsi="HelveticaNeueLTStd-Bd" w:cs="HelveticaNeueLTStd-Bd"/>
          <w:color w:val="141313"/>
        </w:rPr>
        <w:t>E</w:t>
      </w:r>
      <w:r>
        <w:rPr>
          <w:rFonts w:ascii="HelveticaNeueLTStd-Roman" w:hAnsi="HelveticaNeueLTStd-Roman" w:cs="HelveticaNeueLTStd-Roman"/>
          <w:color w:val="141313"/>
        </w:rPr>
        <w:t>xtent of injury</w:t>
      </w:r>
    </w:p>
    <w:p w14:paraId="5D1B732B" w14:textId="77777777" w:rsidR="00DF29D2" w:rsidRDefault="00DF29D2" w:rsidP="00E6791B">
      <w:pPr>
        <w:spacing w:before="0" w:after="0"/>
        <w:ind w:left="720"/>
        <w:rPr>
          <w:lang w:eastAsia="en-GB"/>
        </w:rPr>
      </w:pPr>
      <w:r>
        <w:rPr>
          <w:rFonts w:ascii="HelveticaNeueLTStd-Bd" w:hAnsi="HelveticaNeueLTStd-Bd" w:cs="HelveticaNeueLTStd-Bd"/>
          <w:color w:val="141313"/>
        </w:rPr>
        <w:t>L</w:t>
      </w:r>
      <w:r>
        <w:rPr>
          <w:rFonts w:ascii="HelveticaNeueLTStd-Roman" w:hAnsi="HelveticaNeueLTStd-Roman" w:cs="HelveticaNeueLTStd-Roman"/>
          <w:color w:val="141313"/>
        </w:rPr>
        <w:t>ocation repeated</w:t>
      </w:r>
    </w:p>
    <w:p w14:paraId="2B4038F2" w14:textId="77777777" w:rsidR="00DF29D2" w:rsidRDefault="00DF29D2" w:rsidP="00DF29D2">
      <w:pPr>
        <w:pStyle w:val="Heading2"/>
        <w:rPr>
          <w:rFonts w:ascii="Times New Roman" w:hAnsi="Times New Roman" w:cs="Times New Roman"/>
        </w:rPr>
      </w:pPr>
      <w:r>
        <w:t>When should I use 101?</w:t>
      </w:r>
    </w:p>
    <w:p w14:paraId="59D57587" w14:textId="77777777" w:rsidR="00DF29D2" w:rsidRDefault="00DF29D2" w:rsidP="00DF29D2">
      <w:r>
        <w:t>You should call 101 to report crime and other concerns that do not require an emergency response. For example, if:</w:t>
      </w:r>
    </w:p>
    <w:p w14:paraId="6D0A9F2C" w14:textId="77777777" w:rsidR="00DF29D2" w:rsidRDefault="00DF29D2" w:rsidP="00DF29D2">
      <w:pPr>
        <w:pStyle w:val="ListParagraph"/>
        <w:numPr>
          <w:ilvl w:val="0"/>
          <w:numId w:val="26"/>
        </w:numPr>
      </w:pPr>
      <w:r>
        <w:t>Your car has been stolen</w:t>
      </w:r>
    </w:p>
    <w:p w14:paraId="4B8940BD" w14:textId="77777777" w:rsidR="00DF29D2" w:rsidRDefault="00DF29D2" w:rsidP="00DF29D2">
      <w:pPr>
        <w:pStyle w:val="ListParagraph"/>
        <w:numPr>
          <w:ilvl w:val="0"/>
          <w:numId w:val="26"/>
        </w:numPr>
      </w:pPr>
      <w:r>
        <w:t>Your property has been damaged</w:t>
      </w:r>
    </w:p>
    <w:p w14:paraId="6B855FE9" w14:textId="77777777" w:rsidR="00DF29D2" w:rsidRDefault="00DF29D2" w:rsidP="00DF29D2">
      <w:pPr>
        <w:pStyle w:val="ListParagraph"/>
        <w:numPr>
          <w:ilvl w:val="0"/>
          <w:numId w:val="26"/>
        </w:numPr>
      </w:pPr>
      <w:r>
        <w:t>You suspect drug use or dealing in your neighbourhood</w:t>
      </w:r>
    </w:p>
    <w:p w14:paraId="76BD51E5" w14:textId="77777777" w:rsidR="00DF29D2" w:rsidRDefault="00DF29D2" w:rsidP="00DF29D2">
      <w:r>
        <w:t>Or to:</w:t>
      </w:r>
    </w:p>
    <w:p w14:paraId="57FBBFE4" w14:textId="77777777" w:rsidR="00DF29D2" w:rsidRDefault="00DF29D2" w:rsidP="00DF29D2">
      <w:pPr>
        <w:pStyle w:val="ListParagraph"/>
        <w:numPr>
          <w:ilvl w:val="0"/>
          <w:numId w:val="27"/>
        </w:numPr>
      </w:pPr>
      <w:r>
        <w:t>Give the police information about crime in your area</w:t>
      </w:r>
    </w:p>
    <w:p w14:paraId="6FFD77D9" w14:textId="77777777" w:rsidR="00DF29D2" w:rsidRDefault="00DF29D2" w:rsidP="00DF29D2">
      <w:pPr>
        <w:pStyle w:val="ListParagraph"/>
        <w:numPr>
          <w:ilvl w:val="0"/>
          <w:numId w:val="27"/>
        </w:numPr>
      </w:pPr>
      <w:r>
        <w:t>Speak to the police about a general enquiry</w:t>
      </w:r>
    </w:p>
    <w:p w14:paraId="69EBC0DB" w14:textId="77777777" w:rsidR="00DF29D2" w:rsidRDefault="00DF29D2" w:rsidP="00DF29D2">
      <w:r>
        <w:t xml:space="preserve">You should always call 999 when it is an emergency, such as when a crime is in progress, someone suspected of a crime is nearby, when there is danger to life or when violence is being used or threatened. </w:t>
      </w:r>
    </w:p>
    <w:p w14:paraId="57AF0106" w14:textId="47BFBBF0" w:rsidR="005F7C2E" w:rsidRPr="005F7C2E" w:rsidRDefault="005F7C2E" w:rsidP="005F7C2E">
      <w:pPr>
        <w:rPr>
          <w:sz w:val="18"/>
          <w:szCs w:val="20"/>
          <w:lang w:val="en-US"/>
        </w:rPr>
      </w:pPr>
    </w:p>
    <w:p w14:paraId="4AAF1241" w14:textId="77777777" w:rsidR="00DF29D2" w:rsidRDefault="00DF29D2">
      <w:pPr>
        <w:spacing w:before="0" w:after="160" w:line="259" w:lineRule="auto"/>
        <w:rPr>
          <w:rFonts w:asciiTheme="majorHAnsi" w:eastAsiaTheme="majorEastAsia" w:hAnsiTheme="majorHAnsi" w:cstheme="majorBidi"/>
          <w:color w:val="00B0F0"/>
          <w:sz w:val="26"/>
          <w:szCs w:val="26"/>
        </w:rPr>
      </w:pPr>
      <w:bookmarkStart w:id="2" w:name="_Ref460961028"/>
      <w:r>
        <w:br w:type="page"/>
      </w:r>
    </w:p>
    <w:p w14:paraId="0D6A0658" w14:textId="207F3208" w:rsidR="005F7C2E" w:rsidRDefault="00E43743" w:rsidP="00E43743">
      <w:pPr>
        <w:pStyle w:val="Heading2"/>
      </w:pPr>
      <w:r>
        <w:t>Activity: where am I?</w:t>
      </w:r>
      <w:bookmarkEnd w:id="2"/>
    </w:p>
    <w:p w14:paraId="3E469EA8" w14:textId="745D4F90" w:rsidR="00E43743" w:rsidRDefault="00E43743" w:rsidP="00E43743">
      <w:r>
        <w:t xml:space="preserve">Cadets to pretend that they are on an emergency call and need to explain where they are.  In the first example let them use the address, in the second iteration they no longer can use the address, in the third and final iteration they </w:t>
      </w:r>
      <w:r w:rsidR="00DF29D2">
        <w:t>cannot</w:t>
      </w:r>
      <w:r>
        <w:t xml:space="preserve"> use street or place names.</w:t>
      </w:r>
    </w:p>
    <w:p w14:paraId="472F5779" w14:textId="71BFF6D9" w:rsidR="00E43743" w:rsidRPr="00E43743" w:rsidRDefault="00E43743" w:rsidP="00E43743">
      <w:pPr>
        <w:rPr>
          <w:i/>
        </w:rPr>
      </w:pPr>
      <w:r>
        <w:rPr>
          <w:i/>
        </w:rPr>
        <w:t>The idea this activity is that you are not always in a location that you know.</w:t>
      </w:r>
    </w:p>
    <w:p w14:paraId="53046FD9" w14:textId="33D2C305" w:rsidR="005F7C2E" w:rsidRDefault="005F7C2E" w:rsidP="005F7C2E">
      <w:pPr>
        <w:pStyle w:val="Heading2"/>
      </w:pPr>
      <w:bookmarkStart w:id="3" w:name="_Ref460961079"/>
      <w:r>
        <w:t>Activity: Role Play</w:t>
      </w:r>
      <w:r w:rsidR="00396023">
        <w:t xml:space="preserve"> (teams of two)</w:t>
      </w:r>
      <w:bookmarkEnd w:id="3"/>
    </w:p>
    <w:tbl>
      <w:tblPr>
        <w:tblW w:w="9198" w:type="dxa"/>
        <w:tblInd w:w="29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86" w:type="dxa"/>
          <w:left w:w="86" w:type="dxa"/>
          <w:bottom w:w="86" w:type="dxa"/>
          <w:right w:w="86" w:type="dxa"/>
        </w:tblCellMar>
        <w:tblLook w:val="04A0" w:firstRow="1" w:lastRow="0" w:firstColumn="1" w:lastColumn="0" w:noHBand="0" w:noVBand="1"/>
      </w:tblPr>
      <w:tblGrid>
        <w:gridCol w:w="1685"/>
        <w:gridCol w:w="7513"/>
      </w:tblGrid>
      <w:tr w:rsidR="005F7C2E" w:rsidRPr="005F7C2E" w14:paraId="4D4714EB" w14:textId="77777777" w:rsidTr="00E43743">
        <w:tc>
          <w:tcPr>
            <w:tcW w:w="1685" w:type="dxa"/>
            <w:shd w:val="clear" w:color="auto" w:fill="auto"/>
          </w:tcPr>
          <w:p w14:paraId="19BB2886" w14:textId="77777777" w:rsidR="005F7C2E" w:rsidRPr="005F7C2E" w:rsidRDefault="005F7C2E" w:rsidP="005F7C2E">
            <w:pPr>
              <w:rPr>
                <w:color w:val="00B0F0"/>
                <w:lang w:val="en-US"/>
              </w:rPr>
            </w:pPr>
            <w:r w:rsidRPr="005F7C2E">
              <w:rPr>
                <w:color w:val="00B0F0"/>
                <w:lang w:val="en-US"/>
              </w:rPr>
              <w:t>In twos:</w:t>
            </w:r>
          </w:p>
          <w:p w14:paraId="3C0E5BD8" w14:textId="77777777" w:rsidR="005F7C2E" w:rsidRPr="005F7C2E" w:rsidRDefault="005F7C2E" w:rsidP="005F7C2E">
            <w:pPr>
              <w:rPr>
                <w:color w:val="00B0F0"/>
                <w:lang w:val="en-US"/>
              </w:rPr>
            </w:pPr>
            <w:r w:rsidRPr="005F7C2E">
              <w:rPr>
                <w:color w:val="00B0F0"/>
                <w:lang w:val="en-US"/>
              </w:rPr>
              <w:t>Role play an emergency call</w:t>
            </w:r>
          </w:p>
        </w:tc>
        <w:tc>
          <w:tcPr>
            <w:tcW w:w="7513" w:type="dxa"/>
            <w:shd w:val="clear" w:color="auto" w:fill="auto"/>
          </w:tcPr>
          <w:p w14:paraId="0DE64C08" w14:textId="1EDB77B6" w:rsidR="005F7C2E" w:rsidRPr="005F7C2E" w:rsidRDefault="005F7C2E" w:rsidP="005F7C2E">
            <w:pPr>
              <w:rPr>
                <w:color w:val="00B0F0"/>
                <w:lang w:val="en-US"/>
              </w:rPr>
            </w:pPr>
            <w:r w:rsidRPr="005F7C2E">
              <w:rPr>
                <w:color w:val="00B0F0"/>
                <w:lang w:val="en-US"/>
              </w:rPr>
              <w:t xml:space="preserve">Pairs can role play making an emergency call for one of the scenarios. For this, pupils can also use the </w:t>
            </w:r>
            <w:r w:rsidR="005E77E0">
              <w:rPr>
                <w:color w:val="00B0F0"/>
                <w:lang w:val="en-US"/>
              </w:rPr>
              <w:t>999-operator</w:t>
            </w:r>
            <w:r w:rsidR="00396023">
              <w:rPr>
                <w:color w:val="00B0F0"/>
                <w:lang w:val="en-US"/>
              </w:rPr>
              <w:t xml:space="preserve"> script</w:t>
            </w:r>
            <w:r w:rsidRPr="005F7C2E">
              <w:rPr>
                <w:color w:val="00B0F0"/>
                <w:lang w:val="en-US"/>
              </w:rPr>
              <w:t xml:space="preserve"> – which provides the type of questions that an emergency call operator would ask.</w:t>
            </w:r>
          </w:p>
          <w:p w14:paraId="56FF8B39" w14:textId="77777777" w:rsidR="005F7C2E" w:rsidRPr="005F7C2E" w:rsidRDefault="005F7C2E" w:rsidP="005F7C2E">
            <w:pPr>
              <w:rPr>
                <w:color w:val="00B0F0"/>
                <w:lang w:val="en-US"/>
              </w:rPr>
            </w:pPr>
          </w:p>
          <w:p w14:paraId="248CEC04" w14:textId="40EAEF50" w:rsidR="00396023" w:rsidRPr="005F7C2E" w:rsidRDefault="005F7C2E" w:rsidP="00396023">
            <w:pPr>
              <w:rPr>
                <w:color w:val="00B0F0"/>
                <w:lang w:val="en-US"/>
              </w:rPr>
            </w:pPr>
            <w:r w:rsidRPr="005F7C2E">
              <w:rPr>
                <w:color w:val="00B0F0"/>
                <w:lang w:val="en-US"/>
              </w:rPr>
              <w:t xml:space="preserve">Follow this activity with worksheet Emergency call </w:t>
            </w:r>
            <w:r w:rsidR="00396023">
              <w:rPr>
                <w:color w:val="00B0F0"/>
                <w:lang w:val="en-US"/>
              </w:rPr>
              <w:t>to consolidate the work</w:t>
            </w:r>
          </w:p>
        </w:tc>
      </w:tr>
      <w:tr w:rsidR="00396023" w:rsidRPr="005F7C2E" w14:paraId="47E02BC7" w14:textId="77777777" w:rsidTr="00E43743">
        <w:tc>
          <w:tcPr>
            <w:tcW w:w="9198" w:type="dxa"/>
            <w:gridSpan w:val="2"/>
            <w:shd w:val="clear" w:color="auto" w:fill="auto"/>
          </w:tcPr>
          <w:p w14:paraId="1DA40D67" w14:textId="0DDCE3D2" w:rsidR="00396023" w:rsidRDefault="00396023" w:rsidP="00396023">
            <w:pPr>
              <w:jc w:val="center"/>
              <w:rPr>
                <w:color w:val="00B0F0"/>
                <w:lang w:val="en-US"/>
              </w:rPr>
            </w:pPr>
            <w:r w:rsidRPr="00396023">
              <w:rPr>
                <w:noProof/>
                <w:color w:val="00B0F0"/>
                <w:lang w:eastAsia="en-GB"/>
              </w:rPr>
              <w:drawing>
                <wp:inline distT="0" distB="0" distL="0" distR="0" wp14:anchorId="7F54FEFD" wp14:editId="17C36275">
                  <wp:extent cx="2520000" cy="198000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0000" cy="1980000"/>
                          </a:xfrm>
                          <a:prstGeom prst="rect">
                            <a:avLst/>
                          </a:prstGeom>
                          <a:noFill/>
                          <a:ln>
                            <a:noFill/>
                          </a:ln>
                        </pic:spPr>
                      </pic:pic>
                    </a:graphicData>
                  </a:graphic>
                </wp:inline>
              </w:drawing>
            </w:r>
            <w:r>
              <w:rPr>
                <w:noProof/>
                <w:color w:val="00B0F0"/>
                <w:lang w:eastAsia="en-GB"/>
              </w:rPr>
              <w:tab/>
            </w:r>
            <w:r>
              <w:rPr>
                <w:noProof/>
                <w:color w:val="00B0F0"/>
                <w:lang w:eastAsia="en-GB"/>
              </w:rPr>
              <w:tab/>
            </w:r>
            <w:r w:rsidRPr="00396023">
              <w:rPr>
                <w:noProof/>
                <w:color w:val="00B0F0"/>
                <w:lang w:eastAsia="en-GB"/>
              </w:rPr>
              <w:drawing>
                <wp:inline distT="0" distB="0" distL="0" distR="0" wp14:anchorId="3F4BC6A3" wp14:editId="59103654">
                  <wp:extent cx="2520000" cy="1980000"/>
                  <wp:effectExtent l="0" t="0" r="0" b="127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0000" cy="1980000"/>
                          </a:xfrm>
                          <a:prstGeom prst="rect">
                            <a:avLst/>
                          </a:prstGeom>
                          <a:noFill/>
                          <a:ln>
                            <a:noFill/>
                          </a:ln>
                        </pic:spPr>
                      </pic:pic>
                    </a:graphicData>
                  </a:graphic>
                </wp:inline>
              </w:drawing>
            </w:r>
          </w:p>
          <w:p w14:paraId="2B840C7E" w14:textId="2932032A" w:rsidR="00396023" w:rsidRDefault="00396023" w:rsidP="00396023">
            <w:pPr>
              <w:jc w:val="center"/>
              <w:rPr>
                <w:color w:val="00B0F0"/>
                <w:lang w:val="en-US"/>
              </w:rPr>
            </w:pPr>
            <w:r w:rsidRPr="00396023">
              <w:rPr>
                <w:noProof/>
                <w:color w:val="00B0F0"/>
                <w:lang w:eastAsia="en-GB"/>
              </w:rPr>
              <w:drawing>
                <wp:inline distT="0" distB="0" distL="0" distR="0" wp14:anchorId="03A312DB" wp14:editId="221700F4">
                  <wp:extent cx="2520000" cy="1980000"/>
                  <wp:effectExtent l="0" t="0" r="0" b="127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0000" cy="1980000"/>
                          </a:xfrm>
                          <a:prstGeom prst="rect">
                            <a:avLst/>
                          </a:prstGeom>
                          <a:noFill/>
                          <a:ln>
                            <a:noFill/>
                          </a:ln>
                        </pic:spPr>
                      </pic:pic>
                    </a:graphicData>
                  </a:graphic>
                </wp:inline>
              </w:drawing>
            </w:r>
            <w:r>
              <w:rPr>
                <w:color w:val="00B0F0"/>
                <w:lang w:val="en-US"/>
              </w:rPr>
              <w:tab/>
            </w:r>
            <w:r>
              <w:rPr>
                <w:color w:val="00B0F0"/>
                <w:lang w:val="en-US"/>
              </w:rPr>
              <w:tab/>
            </w:r>
            <w:r w:rsidRPr="00396023">
              <w:rPr>
                <w:noProof/>
                <w:color w:val="00B0F0"/>
                <w:lang w:eastAsia="en-GB"/>
              </w:rPr>
              <w:drawing>
                <wp:inline distT="0" distB="0" distL="0" distR="0" wp14:anchorId="04CD4370" wp14:editId="51A0DEB4">
                  <wp:extent cx="2520000" cy="1980000"/>
                  <wp:effectExtent l="0" t="0" r="0" b="127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000" cy="1980000"/>
                          </a:xfrm>
                          <a:prstGeom prst="rect">
                            <a:avLst/>
                          </a:prstGeom>
                          <a:noFill/>
                          <a:ln>
                            <a:noFill/>
                          </a:ln>
                        </pic:spPr>
                      </pic:pic>
                    </a:graphicData>
                  </a:graphic>
                </wp:inline>
              </w:drawing>
            </w:r>
          </w:p>
          <w:p w14:paraId="5D0FF2BD" w14:textId="25AF94CB" w:rsidR="00396023" w:rsidRPr="005F7C2E" w:rsidRDefault="00396023" w:rsidP="00396023">
            <w:pPr>
              <w:jc w:val="center"/>
              <w:rPr>
                <w:color w:val="00B0F0"/>
                <w:lang w:val="en-US"/>
              </w:rPr>
            </w:pPr>
            <w:r w:rsidRPr="00396023">
              <w:rPr>
                <w:noProof/>
                <w:color w:val="00B0F0"/>
                <w:lang w:eastAsia="en-GB"/>
              </w:rPr>
              <w:drawing>
                <wp:inline distT="0" distB="0" distL="0" distR="0" wp14:anchorId="521F9DC8" wp14:editId="21F4F38D">
                  <wp:extent cx="2520000" cy="1980000"/>
                  <wp:effectExtent l="0" t="0" r="0" b="127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0000" cy="1980000"/>
                          </a:xfrm>
                          <a:prstGeom prst="rect">
                            <a:avLst/>
                          </a:prstGeom>
                          <a:noFill/>
                          <a:ln>
                            <a:noFill/>
                          </a:ln>
                        </pic:spPr>
                      </pic:pic>
                    </a:graphicData>
                  </a:graphic>
                </wp:inline>
              </w:drawing>
            </w:r>
            <w:r>
              <w:rPr>
                <w:color w:val="00B0F0"/>
                <w:lang w:val="en-US"/>
              </w:rPr>
              <w:tab/>
            </w:r>
            <w:r>
              <w:rPr>
                <w:color w:val="00B0F0"/>
                <w:lang w:val="en-US"/>
              </w:rPr>
              <w:tab/>
            </w:r>
            <w:r w:rsidRPr="00396023">
              <w:rPr>
                <w:noProof/>
                <w:color w:val="00B0F0"/>
                <w:lang w:eastAsia="en-GB"/>
              </w:rPr>
              <w:drawing>
                <wp:inline distT="0" distB="0" distL="0" distR="0" wp14:anchorId="2266154E" wp14:editId="414C275B">
                  <wp:extent cx="2520000" cy="1980000"/>
                  <wp:effectExtent l="0" t="0" r="0" b="127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0000" cy="1980000"/>
                          </a:xfrm>
                          <a:prstGeom prst="rect">
                            <a:avLst/>
                          </a:prstGeom>
                          <a:noFill/>
                          <a:ln>
                            <a:noFill/>
                          </a:ln>
                        </pic:spPr>
                      </pic:pic>
                    </a:graphicData>
                  </a:graphic>
                </wp:inline>
              </w:drawing>
            </w:r>
          </w:p>
        </w:tc>
      </w:tr>
    </w:tbl>
    <w:p w14:paraId="35B25036" w14:textId="3F0802A0" w:rsidR="00301286" w:rsidRDefault="00301286" w:rsidP="00E43743">
      <w:pPr>
        <w:rPr>
          <w:sz w:val="2"/>
        </w:rPr>
      </w:pPr>
    </w:p>
    <w:p w14:paraId="31598C18" w14:textId="77777777" w:rsidR="00301286" w:rsidRDefault="00301286">
      <w:pPr>
        <w:spacing w:before="0" w:after="160" w:line="259" w:lineRule="auto"/>
        <w:rPr>
          <w:sz w:val="2"/>
        </w:rPr>
      </w:pPr>
      <w:r>
        <w:rPr>
          <w:sz w:val="2"/>
        </w:rPr>
        <w:br w:type="page"/>
      </w:r>
    </w:p>
    <w:p w14:paraId="4EFF9BC7" w14:textId="31BEC8A0" w:rsidR="00396023" w:rsidRDefault="00301286" w:rsidP="00301286">
      <w:pPr>
        <w:pStyle w:val="Heading2"/>
      </w:pPr>
      <w:bookmarkStart w:id="4" w:name="_Ref460962470"/>
      <w:r>
        <w:t>Handout: 112 / 999 script</w:t>
      </w:r>
      <w:bookmarkEnd w:id="4"/>
    </w:p>
    <w:p w14:paraId="109DEF49" w14:textId="77777777" w:rsidR="00301286" w:rsidRPr="00301286" w:rsidRDefault="00301286" w:rsidP="00301286">
      <w:pPr>
        <w:spacing w:line="360" w:lineRule="auto"/>
        <w:rPr>
          <w:sz w:val="28"/>
          <w:lang w:val="en-US"/>
        </w:rPr>
      </w:pPr>
      <w:r w:rsidRPr="00301286">
        <w:rPr>
          <w:sz w:val="28"/>
          <w:lang w:val="en-US"/>
        </w:rPr>
        <w:t>What happens after you dial 999?</w:t>
      </w:r>
    </w:p>
    <w:p w14:paraId="15F18070" w14:textId="77777777" w:rsidR="00301286" w:rsidRPr="00301286" w:rsidRDefault="00301286" w:rsidP="00301286">
      <w:pPr>
        <w:spacing w:line="360" w:lineRule="auto"/>
        <w:rPr>
          <w:sz w:val="28"/>
          <w:lang w:val="en-US"/>
        </w:rPr>
      </w:pPr>
      <w:r w:rsidRPr="00301286">
        <w:rPr>
          <w:color w:val="E40062"/>
          <w:sz w:val="28"/>
          <w:lang w:val="en-US"/>
        </w:rPr>
        <w:t>Operator</w:t>
      </w:r>
      <w:r w:rsidRPr="00301286">
        <w:rPr>
          <w:color w:val="E40062"/>
          <w:sz w:val="28"/>
          <w:lang w:val="en-US"/>
        </w:rPr>
        <w:tab/>
      </w:r>
      <w:r w:rsidRPr="00301286">
        <w:rPr>
          <w:sz w:val="28"/>
          <w:lang w:val="en-US"/>
        </w:rPr>
        <w:t>Hello, emergency service operator. Which service do you require?</w:t>
      </w:r>
    </w:p>
    <w:p w14:paraId="6CD91603" w14:textId="77777777" w:rsidR="00301286" w:rsidRPr="00301286" w:rsidRDefault="00301286" w:rsidP="00301286">
      <w:pPr>
        <w:spacing w:line="360" w:lineRule="auto"/>
        <w:rPr>
          <w:sz w:val="28"/>
          <w:lang w:val="en-US"/>
        </w:rPr>
      </w:pPr>
      <w:r w:rsidRPr="00301286">
        <w:rPr>
          <w:sz w:val="28"/>
          <w:lang w:val="en-US"/>
        </w:rPr>
        <w:tab/>
      </w:r>
      <w:r w:rsidRPr="00301286">
        <w:rPr>
          <w:sz w:val="28"/>
          <w:lang w:val="en-US"/>
        </w:rPr>
        <w:tab/>
        <w:t>Fire, police or ambulance?</w:t>
      </w:r>
    </w:p>
    <w:p w14:paraId="5F2E5C50" w14:textId="77777777" w:rsidR="00301286" w:rsidRPr="00301286" w:rsidRDefault="00301286" w:rsidP="00301286">
      <w:pPr>
        <w:spacing w:line="360" w:lineRule="auto"/>
        <w:rPr>
          <w:sz w:val="28"/>
          <w:lang w:val="en-US"/>
        </w:rPr>
      </w:pPr>
      <w:r w:rsidRPr="00301286">
        <w:rPr>
          <w:color w:val="40A4D8"/>
          <w:sz w:val="28"/>
          <w:lang w:val="en-US"/>
        </w:rPr>
        <w:t xml:space="preserve">You </w:t>
      </w:r>
      <w:r w:rsidRPr="00301286">
        <w:rPr>
          <w:color w:val="40A4D8"/>
          <w:sz w:val="28"/>
          <w:lang w:val="en-US"/>
        </w:rPr>
        <w:tab/>
      </w:r>
      <w:r w:rsidRPr="00301286">
        <w:rPr>
          <w:color w:val="40A4D8"/>
          <w:sz w:val="28"/>
          <w:lang w:val="en-US"/>
        </w:rPr>
        <w:tab/>
      </w:r>
      <w:r w:rsidRPr="00301286">
        <w:rPr>
          <w:sz w:val="28"/>
          <w:lang w:val="en-US"/>
        </w:rPr>
        <w:t>Fire/police/ambulance</w:t>
      </w:r>
    </w:p>
    <w:p w14:paraId="10984035" w14:textId="77777777" w:rsidR="00301286" w:rsidRPr="00301286" w:rsidRDefault="00301286" w:rsidP="00301286">
      <w:pPr>
        <w:spacing w:line="360" w:lineRule="auto"/>
        <w:rPr>
          <w:sz w:val="28"/>
          <w:lang w:val="en-US"/>
        </w:rPr>
      </w:pPr>
      <w:r w:rsidRPr="00301286">
        <w:rPr>
          <w:color w:val="E40062"/>
          <w:sz w:val="28"/>
          <w:lang w:val="en-US"/>
        </w:rPr>
        <w:t xml:space="preserve">Operator </w:t>
      </w:r>
      <w:r w:rsidRPr="00301286">
        <w:rPr>
          <w:color w:val="E40062"/>
          <w:sz w:val="28"/>
          <w:lang w:val="en-US"/>
        </w:rPr>
        <w:tab/>
      </w:r>
      <w:r w:rsidRPr="00301286">
        <w:rPr>
          <w:sz w:val="28"/>
          <w:lang w:val="en-US"/>
        </w:rPr>
        <w:t>I’ll connect you now…</w:t>
      </w:r>
    </w:p>
    <w:p w14:paraId="3BE3EE3F" w14:textId="77777777" w:rsidR="00301286" w:rsidRPr="00301286" w:rsidRDefault="00301286" w:rsidP="00301286">
      <w:pPr>
        <w:spacing w:line="360" w:lineRule="auto"/>
        <w:rPr>
          <w:sz w:val="28"/>
          <w:lang w:val="en-US"/>
        </w:rPr>
      </w:pPr>
      <w:r w:rsidRPr="00301286">
        <w:rPr>
          <w:sz w:val="28"/>
          <w:lang w:val="en-US"/>
        </w:rPr>
        <w:t>Fire/police/ambulance operator questions to you:</w:t>
      </w:r>
    </w:p>
    <w:p w14:paraId="3237BB2F" w14:textId="7777777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Hello, what is your name?</w:t>
      </w:r>
    </w:p>
    <w:p w14:paraId="1F14BAD1" w14:textId="7777777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What number are you calling from?</w:t>
      </w:r>
    </w:p>
    <w:p w14:paraId="794F9500" w14:textId="241584A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 xml:space="preserve">Where are you? (Give your address/location if you can. If you’re not </w:t>
      </w:r>
      <w:r w:rsidR="005E77E0" w:rsidRPr="00301286">
        <w:rPr>
          <w:sz w:val="28"/>
          <w:lang w:val="en-US"/>
        </w:rPr>
        <w:t>sure,</w:t>
      </w:r>
      <w:r w:rsidRPr="00301286">
        <w:rPr>
          <w:sz w:val="28"/>
          <w:lang w:val="en-US"/>
        </w:rPr>
        <w:t xml:space="preserve"> then describe landmarks/things you can see around you.)</w:t>
      </w:r>
    </w:p>
    <w:p w14:paraId="7D14203A" w14:textId="7777777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What has happened?</w:t>
      </w:r>
    </w:p>
    <w:p w14:paraId="08253B66" w14:textId="7777777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How many people are hurt?</w:t>
      </w:r>
    </w:p>
    <w:p w14:paraId="176461F1" w14:textId="7777777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Is anyone unresponsive?</w:t>
      </w:r>
    </w:p>
    <w:p w14:paraId="010E22A3" w14:textId="7777777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Has anyone stopped breathing?</w:t>
      </w:r>
    </w:p>
    <w:p w14:paraId="165370A7" w14:textId="7777777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Is anyone bleeding? If so, how badly?</w:t>
      </w:r>
    </w:p>
    <w:p w14:paraId="1A157B4E" w14:textId="7777777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Are there any hazards or dangers around?</w:t>
      </w:r>
    </w:p>
    <w:p w14:paraId="45282D00" w14:textId="77777777" w:rsidR="00301286" w:rsidRPr="00301286" w:rsidRDefault="00301286" w:rsidP="00301286">
      <w:pPr>
        <w:pStyle w:val="ListParagraph"/>
        <w:numPr>
          <w:ilvl w:val="0"/>
          <w:numId w:val="16"/>
        </w:numPr>
        <w:spacing w:line="360" w:lineRule="auto"/>
        <w:contextualSpacing w:val="0"/>
        <w:rPr>
          <w:sz w:val="28"/>
          <w:lang w:val="en-US"/>
        </w:rPr>
      </w:pPr>
      <w:r w:rsidRPr="00301286">
        <w:rPr>
          <w:sz w:val="28"/>
          <w:lang w:val="en-US"/>
        </w:rPr>
        <w:t>Please don’t put the phone down until I say.</w:t>
      </w:r>
    </w:p>
    <w:p w14:paraId="7F236110" w14:textId="21929490" w:rsidR="00301286" w:rsidRPr="00301286" w:rsidRDefault="00301286" w:rsidP="00301286">
      <w:pPr>
        <w:spacing w:line="360" w:lineRule="auto"/>
        <w:rPr>
          <w:sz w:val="28"/>
        </w:rPr>
      </w:pPr>
      <w:r w:rsidRPr="00301286">
        <w:rPr>
          <w:sz w:val="28"/>
          <w:lang w:val="en-US"/>
        </w:rPr>
        <w:t xml:space="preserve">Remember: the operator’s questions might be slightly different if you ever </w:t>
      </w:r>
      <w:r w:rsidR="005E77E0" w:rsidRPr="00301286">
        <w:rPr>
          <w:sz w:val="28"/>
          <w:lang w:val="en-US"/>
        </w:rPr>
        <w:t>must</w:t>
      </w:r>
      <w:r w:rsidRPr="00301286">
        <w:rPr>
          <w:sz w:val="28"/>
          <w:lang w:val="en-US"/>
        </w:rPr>
        <w:t xml:space="preserve"> call 999: the questions they ask will depend on what has happened</w:t>
      </w:r>
    </w:p>
    <w:sectPr w:rsidR="00301286" w:rsidRPr="00301286" w:rsidSect="00AD635A">
      <w:type w:val="continuous"/>
      <w:pgSz w:w="11906" w:h="16838"/>
      <w:pgMar w:top="680" w:right="1134" w:bottom="567" w:left="1134" w:header="284"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4A6A" w14:textId="77777777" w:rsidR="00304780" w:rsidRDefault="00304780" w:rsidP="00F71872">
      <w:pPr>
        <w:spacing w:before="0" w:after="0"/>
      </w:pPr>
      <w:r>
        <w:separator/>
      </w:r>
    </w:p>
  </w:endnote>
  <w:endnote w:type="continuationSeparator" w:id="0">
    <w:p w14:paraId="5C93E506" w14:textId="77777777" w:rsidR="00304780" w:rsidRDefault="00304780" w:rsidP="00F718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3430" w14:textId="77777777" w:rsidR="000A4431" w:rsidRDefault="000A4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B0F0"/>
      </w:rPr>
      <w:id w:val="-1382009647"/>
      <w:docPartObj>
        <w:docPartGallery w:val="Page Numbers (Bottom of Page)"/>
        <w:docPartUnique/>
      </w:docPartObj>
    </w:sdtPr>
    <w:sdtEndPr/>
    <w:sdtContent>
      <w:sdt>
        <w:sdtPr>
          <w:rPr>
            <w:color w:val="00B0F0"/>
          </w:rPr>
          <w:id w:val="-2086602647"/>
          <w:docPartObj>
            <w:docPartGallery w:val="Page Numbers (Top of Page)"/>
            <w:docPartUnique/>
          </w:docPartObj>
        </w:sdtPr>
        <w:sdtEndPr/>
        <w:sdtContent>
          <w:p w14:paraId="107C1DCF" w14:textId="35E89749" w:rsidR="00B81BEC" w:rsidRPr="008D4890" w:rsidRDefault="00B81BEC" w:rsidP="00F71872">
            <w:pPr>
              <w:pStyle w:val="Footer"/>
              <w:pBdr>
                <w:top w:val="single" w:sz="4" w:space="1" w:color="00B0F0"/>
              </w:pBdr>
              <w:jc w:val="right"/>
              <w:rPr>
                <w:color w:val="00B0F0"/>
              </w:rPr>
            </w:pPr>
            <w:r w:rsidRPr="008D4890">
              <w:rPr>
                <w:color w:val="00B0F0"/>
              </w:rPr>
              <w:t xml:space="preserve">Page </w:t>
            </w:r>
            <w:r w:rsidRPr="008D4890">
              <w:rPr>
                <w:color w:val="00B0F0"/>
                <w:sz w:val="24"/>
                <w:szCs w:val="24"/>
              </w:rPr>
              <w:fldChar w:fldCharType="begin"/>
            </w:r>
            <w:r w:rsidRPr="008D4890">
              <w:rPr>
                <w:color w:val="00B0F0"/>
              </w:rPr>
              <w:instrText xml:space="preserve"> PAGE </w:instrText>
            </w:r>
            <w:r w:rsidRPr="008D4890">
              <w:rPr>
                <w:color w:val="00B0F0"/>
                <w:sz w:val="24"/>
                <w:szCs w:val="24"/>
              </w:rPr>
              <w:fldChar w:fldCharType="separate"/>
            </w:r>
            <w:r w:rsidR="001B1698">
              <w:rPr>
                <w:noProof/>
                <w:color w:val="00B0F0"/>
              </w:rPr>
              <w:t>1</w:t>
            </w:r>
            <w:r w:rsidRPr="008D4890">
              <w:rPr>
                <w:color w:val="00B0F0"/>
                <w:sz w:val="24"/>
                <w:szCs w:val="24"/>
              </w:rPr>
              <w:fldChar w:fldCharType="end"/>
            </w:r>
            <w:r w:rsidRPr="008D4890">
              <w:rPr>
                <w:color w:val="00B0F0"/>
              </w:rPr>
              <w:t xml:space="preserve"> of </w:t>
            </w:r>
            <w:r w:rsidRPr="008D4890">
              <w:rPr>
                <w:color w:val="00B0F0"/>
                <w:sz w:val="24"/>
                <w:szCs w:val="24"/>
              </w:rPr>
              <w:fldChar w:fldCharType="begin"/>
            </w:r>
            <w:r w:rsidRPr="008D4890">
              <w:rPr>
                <w:color w:val="00B0F0"/>
              </w:rPr>
              <w:instrText xml:space="preserve"> NUMPAGES  </w:instrText>
            </w:r>
            <w:r w:rsidRPr="008D4890">
              <w:rPr>
                <w:color w:val="00B0F0"/>
                <w:sz w:val="24"/>
                <w:szCs w:val="24"/>
              </w:rPr>
              <w:fldChar w:fldCharType="separate"/>
            </w:r>
            <w:r w:rsidR="001B1698">
              <w:rPr>
                <w:noProof/>
                <w:color w:val="00B0F0"/>
              </w:rPr>
              <w:t>2</w:t>
            </w:r>
            <w:r w:rsidRPr="008D4890">
              <w:rPr>
                <w:color w:val="00B0F0"/>
                <w:sz w:val="24"/>
                <w:szCs w:val="24"/>
              </w:rPr>
              <w:fldChar w:fldCharType="end"/>
            </w:r>
          </w:p>
        </w:sdtContent>
      </w:sdt>
    </w:sdtContent>
  </w:sdt>
  <w:p w14:paraId="04904CC5" w14:textId="77777777" w:rsidR="00B81BEC" w:rsidRDefault="00B81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A951" w14:textId="77777777" w:rsidR="000A4431" w:rsidRDefault="000A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A0A3" w14:textId="77777777" w:rsidR="00304780" w:rsidRDefault="00304780" w:rsidP="00F71872">
      <w:pPr>
        <w:spacing w:before="0" w:after="0"/>
      </w:pPr>
      <w:r>
        <w:separator/>
      </w:r>
    </w:p>
  </w:footnote>
  <w:footnote w:type="continuationSeparator" w:id="0">
    <w:p w14:paraId="61AF189A" w14:textId="77777777" w:rsidR="00304780" w:rsidRDefault="00304780" w:rsidP="00F718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22F3" w14:textId="77777777" w:rsidR="000A4431" w:rsidRDefault="000A4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81BEC" w:rsidRPr="008D4890" w14:paraId="0B8172FE" w14:textId="77777777" w:rsidTr="00B81BEC">
      <w:tc>
        <w:tcPr>
          <w:tcW w:w="9609" w:type="dxa"/>
          <w:vAlign w:val="center"/>
        </w:tcPr>
        <w:tbl>
          <w:tblPr>
            <w:tblStyle w:val="TableGri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436"/>
            <w:gridCol w:w="2691"/>
          </w:tblGrid>
          <w:tr w:rsidR="00B81BEC" w:rsidRPr="008D4890" w14:paraId="6E30A533" w14:textId="77777777" w:rsidTr="00B81BEC">
            <w:tc>
              <w:tcPr>
                <w:tcW w:w="2405" w:type="dxa"/>
                <w:vAlign w:val="center"/>
              </w:tcPr>
              <w:p w14:paraId="72513E0E" w14:textId="77777777" w:rsidR="00B81BEC" w:rsidRPr="008D4890" w:rsidRDefault="00B81BEC" w:rsidP="00F71872">
                <w:pPr>
                  <w:pStyle w:val="Header"/>
                  <w:tabs>
                    <w:tab w:val="clear" w:pos="9026"/>
                  </w:tabs>
                  <w:rPr>
                    <w:color w:val="00B0F0"/>
                  </w:rPr>
                </w:pPr>
                <w:r w:rsidRPr="008D4890">
                  <w:rPr>
                    <w:noProof/>
                    <w:color w:val="00B0F0"/>
                    <w:lang w:eastAsia="en-GB"/>
                  </w:rPr>
                  <w:drawing>
                    <wp:inline distT="0" distB="0" distL="0" distR="0" wp14:anchorId="1905965E" wp14:editId="06665EA2">
                      <wp:extent cx="1280160" cy="3721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72110"/>
                              </a:xfrm>
                              <a:prstGeom prst="rect">
                                <a:avLst/>
                              </a:prstGeom>
                              <a:noFill/>
                            </pic:spPr>
                          </pic:pic>
                        </a:graphicData>
                      </a:graphic>
                    </wp:inline>
                  </w:drawing>
                </w:r>
              </w:p>
            </w:tc>
            <w:tc>
              <w:tcPr>
                <w:tcW w:w="4436" w:type="dxa"/>
                <w:vAlign w:val="center"/>
              </w:tcPr>
              <w:p w14:paraId="31C6922D" w14:textId="77777777" w:rsidR="00B81BEC" w:rsidRPr="008D4890" w:rsidRDefault="00B81BEC" w:rsidP="00F71872">
                <w:pPr>
                  <w:jc w:val="center"/>
                  <w:rPr>
                    <w:b/>
                    <w:color w:val="00B0F0"/>
                    <w:sz w:val="36"/>
                  </w:rPr>
                </w:pPr>
                <w:r w:rsidRPr="008D4890">
                  <w:rPr>
                    <w:b/>
                    <w:color w:val="00B0F0"/>
                    <w:sz w:val="36"/>
                  </w:rPr>
                  <w:t>Sheffield Sea Cadet</w:t>
                </w:r>
              </w:p>
            </w:tc>
            <w:tc>
              <w:tcPr>
                <w:tcW w:w="2691" w:type="dxa"/>
                <w:vAlign w:val="center"/>
              </w:tcPr>
              <w:p w14:paraId="7674DD1B" w14:textId="074F43D2" w:rsidR="00B81BEC" w:rsidRDefault="00AB7543" w:rsidP="001E138A">
                <w:pPr>
                  <w:pStyle w:val="Header"/>
                  <w:spacing w:before="0"/>
                  <w:ind w:right="32"/>
                  <w:jc w:val="right"/>
                  <w:rPr>
                    <w:color w:val="00B0F0"/>
                  </w:rPr>
                </w:pPr>
                <w:r>
                  <w:rPr>
                    <w:color w:val="00B0F0"/>
                  </w:rPr>
                  <w:t>New Entrant</w:t>
                </w:r>
              </w:p>
              <w:p w14:paraId="7C53548F" w14:textId="60DDF612" w:rsidR="00B81BEC" w:rsidRDefault="00AB7543" w:rsidP="001E138A">
                <w:pPr>
                  <w:pStyle w:val="Header"/>
                  <w:spacing w:before="0"/>
                  <w:ind w:right="32"/>
                  <w:jc w:val="right"/>
                  <w:rPr>
                    <w:color w:val="00B0F0"/>
                  </w:rPr>
                </w:pPr>
                <w:r>
                  <w:rPr>
                    <w:color w:val="00B0F0"/>
                  </w:rPr>
                  <w:t>Summon help</w:t>
                </w:r>
              </w:p>
              <w:p w14:paraId="23DFE69D" w14:textId="680EEA82" w:rsidR="00B81BEC" w:rsidRPr="008D4890" w:rsidRDefault="00AB7543" w:rsidP="001E138A">
                <w:pPr>
                  <w:pStyle w:val="Header"/>
                  <w:spacing w:before="0"/>
                  <w:ind w:right="32"/>
                  <w:jc w:val="right"/>
                  <w:rPr>
                    <w:color w:val="00B0F0"/>
                  </w:rPr>
                </w:pPr>
                <w:r>
                  <w:rPr>
                    <w:color w:val="00B0F0"/>
                  </w:rPr>
                  <w:t>NE05</w:t>
                </w:r>
              </w:p>
              <w:p w14:paraId="5F9EE7D4" w14:textId="19851C24" w:rsidR="00B81BEC" w:rsidRPr="008D4890" w:rsidRDefault="00B81BEC" w:rsidP="001E138A">
                <w:pPr>
                  <w:pStyle w:val="Header"/>
                  <w:spacing w:before="0"/>
                  <w:ind w:right="32"/>
                  <w:jc w:val="right"/>
                  <w:rPr>
                    <w:color w:val="00B0F0"/>
                  </w:rPr>
                </w:pPr>
                <w:r w:rsidRPr="008D4890">
                  <w:rPr>
                    <w:color w:val="00B0F0"/>
                  </w:rPr>
                  <w:t xml:space="preserve">V00.00, </w:t>
                </w:r>
                <w:r w:rsidR="000A4431">
                  <w:rPr>
                    <w:color w:val="00B0F0"/>
                  </w:rPr>
                  <w:t>29/04/18</w:t>
                </w:r>
                <w:bookmarkStart w:id="1" w:name="_GoBack"/>
                <w:bookmarkEnd w:id="1"/>
              </w:p>
            </w:tc>
          </w:tr>
        </w:tbl>
        <w:p w14:paraId="5B3E9906" w14:textId="77777777" w:rsidR="00B81BEC" w:rsidRPr="008D4890" w:rsidRDefault="00B81BEC" w:rsidP="00F71872">
          <w:pPr>
            <w:pStyle w:val="Header"/>
            <w:rPr>
              <w:color w:val="00B0F0"/>
            </w:rPr>
          </w:pPr>
        </w:p>
      </w:tc>
    </w:tr>
  </w:tbl>
  <w:p w14:paraId="00253EC3" w14:textId="77777777" w:rsidR="00B81BEC" w:rsidRPr="00F71872" w:rsidRDefault="00B81BEC" w:rsidP="00F7187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3C42" w14:textId="77777777" w:rsidR="000A4431" w:rsidRDefault="000A4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35EF"/>
    <w:multiLevelType w:val="multilevel"/>
    <w:tmpl w:val="802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6305D"/>
    <w:multiLevelType w:val="hybridMultilevel"/>
    <w:tmpl w:val="560C82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F12F4"/>
    <w:multiLevelType w:val="hybridMultilevel"/>
    <w:tmpl w:val="A99C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B0FE3"/>
    <w:multiLevelType w:val="hybridMultilevel"/>
    <w:tmpl w:val="6B92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62D6"/>
    <w:multiLevelType w:val="hybridMultilevel"/>
    <w:tmpl w:val="1074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F5C37"/>
    <w:multiLevelType w:val="hybridMultilevel"/>
    <w:tmpl w:val="AD9CA87C"/>
    <w:lvl w:ilvl="0" w:tplc="2A74EF3E">
      <w:start w:val="1"/>
      <w:numFmt w:val="bullet"/>
      <w:lvlText w:val="–"/>
      <w:lvlJc w:val="left"/>
      <w:pPr>
        <w:ind w:left="900" w:hanging="360"/>
      </w:pPr>
      <w:rPr>
        <w:rFonts w:ascii="Arial" w:hAnsi="Arial" w:hint="default"/>
        <w:color w:val="auto"/>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4A17A5F"/>
    <w:multiLevelType w:val="multilevel"/>
    <w:tmpl w:val="E67A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46349"/>
    <w:multiLevelType w:val="hybridMultilevel"/>
    <w:tmpl w:val="8932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17219"/>
    <w:multiLevelType w:val="multilevel"/>
    <w:tmpl w:val="D2B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844F2"/>
    <w:multiLevelType w:val="multilevel"/>
    <w:tmpl w:val="8FBA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E0393"/>
    <w:multiLevelType w:val="hybridMultilevel"/>
    <w:tmpl w:val="76C27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A4AB4"/>
    <w:multiLevelType w:val="hybridMultilevel"/>
    <w:tmpl w:val="2918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27D55"/>
    <w:multiLevelType w:val="hybridMultilevel"/>
    <w:tmpl w:val="FB10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17C8E"/>
    <w:multiLevelType w:val="multilevel"/>
    <w:tmpl w:val="6ADC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6749F"/>
    <w:multiLevelType w:val="multilevel"/>
    <w:tmpl w:val="8E44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8062D"/>
    <w:multiLevelType w:val="hybridMultilevel"/>
    <w:tmpl w:val="5404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63239"/>
    <w:multiLevelType w:val="multilevel"/>
    <w:tmpl w:val="D7FA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A7A7E"/>
    <w:multiLevelType w:val="multilevel"/>
    <w:tmpl w:val="FCA6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D14ED"/>
    <w:multiLevelType w:val="hybridMultilevel"/>
    <w:tmpl w:val="05DC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94180"/>
    <w:multiLevelType w:val="hybridMultilevel"/>
    <w:tmpl w:val="CC3C9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56280"/>
    <w:multiLevelType w:val="multilevel"/>
    <w:tmpl w:val="032A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64476"/>
    <w:multiLevelType w:val="multilevel"/>
    <w:tmpl w:val="3E3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15666"/>
    <w:multiLevelType w:val="multilevel"/>
    <w:tmpl w:val="867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44590F"/>
    <w:multiLevelType w:val="hybridMultilevel"/>
    <w:tmpl w:val="E11C925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4" w15:restartNumberingAfterBreak="0">
    <w:nsid w:val="74122CD3"/>
    <w:multiLevelType w:val="hybridMultilevel"/>
    <w:tmpl w:val="891C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5085B"/>
    <w:multiLevelType w:val="hybridMultilevel"/>
    <w:tmpl w:val="C9B02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2B58D3"/>
    <w:multiLevelType w:val="hybridMultilevel"/>
    <w:tmpl w:val="B524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9"/>
  </w:num>
  <w:num w:numId="4">
    <w:abstractNumId w:val="11"/>
  </w:num>
  <w:num w:numId="5">
    <w:abstractNumId w:val="10"/>
  </w:num>
  <w:num w:numId="6">
    <w:abstractNumId w:val="25"/>
  </w:num>
  <w:num w:numId="7">
    <w:abstractNumId w:val="17"/>
  </w:num>
  <w:num w:numId="8">
    <w:abstractNumId w:val="9"/>
  </w:num>
  <w:num w:numId="9">
    <w:abstractNumId w:val="2"/>
  </w:num>
  <w:num w:numId="10">
    <w:abstractNumId w:val="0"/>
  </w:num>
  <w:num w:numId="11">
    <w:abstractNumId w:val="13"/>
  </w:num>
  <w:num w:numId="12">
    <w:abstractNumId w:val="1"/>
  </w:num>
  <w:num w:numId="13">
    <w:abstractNumId w:val="26"/>
  </w:num>
  <w:num w:numId="14">
    <w:abstractNumId w:val="15"/>
  </w:num>
  <w:num w:numId="15">
    <w:abstractNumId w:val="5"/>
  </w:num>
  <w:num w:numId="16">
    <w:abstractNumId w:val="24"/>
  </w:num>
  <w:num w:numId="17">
    <w:abstractNumId w:val="23"/>
  </w:num>
  <w:num w:numId="18">
    <w:abstractNumId w:val="6"/>
  </w:num>
  <w:num w:numId="19">
    <w:abstractNumId w:val="20"/>
  </w:num>
  <w:num w:numId="20">
    <w:abstractNumId w:val="16"/>
  </w:num>
  <w:num w:numId="21">
    <w:abstractNumId w:val="14"/>
  </w:num>
  <w:num w:numId="22">
    <w:abstractNumId w:val="21"/>
  </w:num>
  <w:num w:numId="23">
    <w:abstractNumId w:val="7"/>
  </w:num>
  <w:num w:numId="24">
    <w:abstractNumId w:val="22"/>
  </w:num>
  <w:num w:numId="25">
    <w:abstractNumId w:val="8"/>
  </w:num>
  <w:num w:numId="26">
    <w:abstractNumId w:val="3"/>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72"/>
    <w:rsid w:val="0008505D"/>
    <w:rsid w:val="000932D8"/>
    <w:rsid w:val="000A4431"/>
    <w:rsid w:val="000D1EE4"/>
    <w:rsid w:val="00135755"/>
    <w:rsid w:val="00146AFB"/>
    <w:rsid w:val="00156C21"/>
    <w:rsid w:val="00172DDB"/>
    <w:rsid w:val="001B1698"/>
    <w:rsid w:val="001E138A"/>
    <w:rsid w:val="00224329"/>
    <w:rsid w:val="002C0712"/>
    <w:rsid w:val="002C1D28"/>
    <w:rsid w:val="00301286"/>
    <w:rsid w:val="00304780"/>
    <w:rsid w:val="0036693B"/>
    <w:rsid w:val="00396023"/>
    <w:rsid w:val="003F4929"/>
    <w:rsid w:val="004012EB"/>
    <w:rsid w:val="004035D3"/>
    <w:rsid w:val="004122C2"/>
    <w:rsid w:val="00414574"/>
    <w:rsid w:val="00424B1E"/>
    <w:rsid w:val="004355D3"/>
    <w:rsid w:val="004551D2"/>
    <w:rsid w:val="0046370C"/>
    <w:rsid w:val="004746D6"/>
    <w:rsid w:val="00496EAB"/>
    <w:rsid w:val="00510F15"/>
    <w:rsid w:val="005608AF"/>
    <w:rsid w:val="005B6D08"/>
    <w:rsid w:val="005C5E8D"/>
    <w:rsid w:val="005E77E0"/>
    <w:rsid w:val="005F7C2E"/>
    <w:rsid w:val="00613340"/>
    <w:rsid w:val="00613C55"/>
    <w:rsid w:val="00614A89"/>
    <w:rsid w:val="006303C7"/>
    <w:rsid w:val="00631FD6"/>
    <w:rsid w:val="00645D84"/>
    <w:rsid w:val="006614B9"/>
    <w:rsid w:val="006706DB"/>
    <w:rsid w:val="006F52EF"/>
    <w:rsid w:val="00720277"/>
    <w:rsid w:val="00727925"/>
    <w:rsid w:val="00746595"/>
    <w:rsid w:val="007520A9"/>
    <w:rsid w:val="00760F3E"/>
    <w:rsid w:val="00766E1A"/>
    <w:rsid w:val="007A0592"/>
    <w:rsid w:val="007D62EC"/>
    <w:rsid w:val="007E6DF4"/>
    <w:rsid w:val="00853C09"/>
    <w:rsid w:val="00874B3A"/>
    <w:rsid w:val="00994929"/>
    <w:rsid w:val="009B1C4A"/>
    <w:rsid w:val="009C3986"/>
    <w:rsid w:val="009F4402"/>
    <w:rsid w:val="00A33BCD"/>
    <w:rsid w:val="00A67AC6"/>
    <w:rsid w:val="00AB7543"/>
    <w:rsid w:val="00AC66F8"/>
    <w:rsid w:val="00AD41F8"/>
    <w:rsid w:val="00AD635A"/>
    <w:rsid w:val="00B2658C"/>
    <w:rsid w:val="00B52223"/>
    <w:rsid w:val="00B77110"/>
    <w:rsid w:val="00B81BEC"/>
    <w:rsid w:val="00BA36EA"/>
    <w:rsid w:val="00BC606A"/>
    <w:rsid w:val="00C13C1D"/>
    <w:rsid w:val="00C31954"/>
    <w:rsid w:val="00C35F18"/>
    <w:rsid w:val="00C73768"/>
    <w:rsid w:val="00C8369F"/>
    <w:rsid w:val="00C95BFC"/>
    <w:rsid w:val="00CD4C60"/>
    <w:rsid w:val="00D167F5"/>
    <w:rsid w:val="00D35243"/>
    <w:rsid w:val="00D6194C"/>
    <w:rsid w:val="00DB062B"/>
    <w:rsid w:val="00DC470E"/>
    <w:rsid w:val="00DF29D2"/>
    <w:rsid w:val="00E02A69"/>
    <w:rsid w:val="00E07BC8"/>
    <w:rsid w:val="00E30BFF"/>
    <w:rsid w:val="00E43743"/>
    <w:rsid w:val="00E55EDB"/>
    <w:rsid w:val="00E6791B"/>
    <w:rsid w:val="00F5522B"/>
    <w:rsid w:val="00F71872"/>
    <w:rsid w:val="00F83205"/>
    <w:rsid w:val="00FE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90F19"/>
  <w15:chartTrackingRefBased/>
  <w15:docId w15:val="{357E2BDF-4012-4628-B2B3-5CE839CF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872"/>
    <w:pPr>
      <w:spacing w:before="120" w:after="120" w:line="240" w:lineRule="auto"/>
    </w:pPr>
    <w:rPr>
      <w:rFonts w:ascii="Arial" w:hAnsi="Arial" w:cs="Arial"/>
    </w:rPr>
  </w:style>
  <w:style w:type="paragraph" w:styleId="Heading1">
    <w:name w:val="heading 1"/>
    <w:basedOn w:val="Normal"/>
    <w:next w:val="Normal"/>
    <w:link w:val="Heading1Char"/>
    <w:uiPriority w:val="9"/>
    <w:qFormat/>
    <w:rsid w:val="00727925"/>
    <w:pPr>
      <w:keepNext/>
      <w:keepLines/>
      <w:outlineLvl w:val="0"/>
    </w:pPr>
    <w:rPr>
      <w:rFonts w:asciiTheme="majorHAnsi" w:eastAsia="Times New Roman" w:hAnsiTheme="majorHAnsi" w:cstheme="majorBidi"/>
      <w:color w:val="00B0F0"/>
      <w:sz w:val="32"/>
      <w:szCs w:val="32"/>
      <w:lang w:eastAsia="en-GB"/>
    </w:rPr>
  </w:style>
  <w:style w:type="paragraph" w:styleId="Heading2">
    <w:name w:val="heading 2"/>
    <w:basedOn w:val="Normal"/>
    <w:next w:val="Normal"/>
    <w:link w:val="Heading2Char"/>
    <w:uiPriority w:val="9"/>
    <w:unhideWhenUsed/>
    <w:qFormat/>
    <w:rsid w:val="00727925"/>
    <w:pPr>
      <w:keepNext/>
      <w:keepLines/>
      <w:outlineLvl w:val="1"/>
    </w:pPr>
    <w:rPr>
      <w:rFonts w:asciiTheme="majorHAnsi" w:eastAsiaTheme="majorEastAsia" w:hAnsiTheme="majorHAnsi" w:cstheme="majorBidi"/>
      <w:color w:val="00B0F0"/>
      <w:sz w:val="26"/>
      <w:szCs w:val="26"/>
    </w:rPr>
  </w:style>
  <w:style w:type="paragraph" w:styleId="Heading3">
    <w:name w:val="heading 3"/>
    <w:basedOn w:val="Normal"/>
    <w:next w:val="Normal"/>
    <w:link w:val="Heading3Char"/>
    <w:uiPriority w:val="9"/>
    <w:unhideWhenUsed/>
    <w:qFormat/>
    <w:rsid w:val="00613C55"/>
    <w:pPr>
      <w:keepNext/>
      <w:keepLines/>
      <w:spacing w:before="40" w:after="0"/>
      <w:outlineLvl w:val="2"/>
    </w:pPr>
    <w:rPr>
      <w:rFonts w:eastAsiaTheme="majorEastAsia"/>
      <w:color w:val="00B0F0"/>
      <w:lang w:eastAsia="en-GB"/>
    </w:rPr>
  </w:style>
  <w:style w:type="paragraph" w:styleId="Heading4">
    <w:name w:val="heading 4"/>
    <w:basedOn w:val="Normal"/>
    <w:next w:val="Normal"/>
    <w:link w:val="Heading4Char"/>
    <w:uiPriority w:val="9"/>
    <w:semiHidden/>
    <w:unhideWhenUsed/>
    <w:qFormat/>
    <w:rsid w:val="007279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92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27925"/>
    <w:rPr>
      <w:color w:val="954F72" w:themeColor="followedHyperlink"/>
      <w:u w:val="single"/>
    </w:rPr>
  </w:style>
  <w:style w:type="paragraph" w:styleId="Footer">
    <w:name w:val="footer"/>
    <w:basedOn w:val="Normal"/>
    <w:link w:val="FooterChar"/>
    <w:uiPriority w:val="99"/>
    <w:unhideWhenUsed/>
    <w:rsid w:val="00727925"/>
    <w:pPr>
      <w:tabs>
        <w:tab w:val="center" w:pos="4513"/>
        <w:tab w:val="right" w:pos="9026"/>
      </w:tabs>
      <w:spacing w:after="0"/>
    </w:pPr>
  </w:style>
  <w:style w:type="character" w:customStyle="1" w:styleId="FooterChar">
    <w:name w:val="Footer Char"/>
    <w:basedOn w:val="DefaultParagraphFont"/>
    <w:link w:val="Footer"/>
    <w:uiPriority w:val="99"/>
    <w:rsid w:val="00727925"/>
    <w:rPr>
      <w:rFonts w:ascii="Arial" w:hAnsi="Arial" w:cs="Arial"/>
    </w:rPr>
  </w:style>
  <w:style w:type="paragraph" w:styleId="Header">
    <w:name w:val="header"/>
    <w:basedOn w:val="Normal"/>
    <w:link w:val="HeaderChar"/>
    <w:uiPriority w:val="99"/>
    <w:unhideWhenUsed/>
    <w:rsid w:val="00727925"/>
    <w:pPr>
      <w:tabs>
        <w:tab w:val="center" w:pos="4513"/>
        <w:tab w:val="right" w:pos="9026"/>
      </w:tabs>
      <w:spacing w:after="0"/>
    </w:pPr>
  </w:style>
  <w:style w:type="character" w:customStyle="1" w:styleId="HeaderChar">
    <w:name w:val="Header Char"/>
    <w:basedOn w:val="DefaultParagraphFont"/>
    <w:link w:val="Header"/>
    <w:uiPriority w:val="99"/>
    <w:rsid w:val="00727925"/>
    <w:rPr>
      <w:rFonts w:ascii="Arial" w:hAnsi="Arial" w:cs="Arial"/>
    </w:rPr>
  </w:style>
  <w:style w:type="character" w:customStyle="1" w:styleId="Heading1Char">
    <w:name w:val="Heading 1 Char"/>
    <w:basedOn w:val="DefaultParagraphFont"/>
    <w:link w:val="Heading1"/>
    <w:uiPriority w:val="9"/>
    <w:rsid w:val="00727925"/>
    <w:rPr>
      <w:rFonts w:asciiTheme="majorHAnsi" w:eastAsia="Times New Roman" w:hAnsiTheme="majorHAnsi" w:cstheme="majorBidi"/>
      <w:color w:val="00B0F0"/>
      <w:sz w:val="32"/>
      <w:szCs w:val="32"/>
      <w:lang w:eastAsia="en-GB"/>
    </w:rPr>
  </w:style>
  <w:style w:type="character" w:customStyle="1" w:styleId="Heading2Char">
    <w:name w:val="Heading 2 Char"/>
    <w:basedOn w:val="DefaultParagraphFont"/>
    <w:link w:val="Heading2"/>
    <w:uiPriority w:val="9"/>
    <w:rsid w:val="00727925"/>
    <w:rPr>
      <w:rFonts w:asciiTheme="majorHAnsi" w:eastAsiaTheme="majorEastAsia" w:hAnsiTheme="majorHAnsi" w:cstheme="majorBidi"/>
      <w:color w:val="00B0F0"/>
      <w:sz w:val="26"/>
      <w:szCs w:val="26"/>
    </w:rPr>
  </w:style>
  <w:style w:type="character" w:customStyle="1" w:styleId="Heading3Char">
    <w:name w:val="Heading 3 Char"/>
    <w:basedOn w:val="DefaultParagraphFont"/>
    <w:link w:val="Heading3"/>
    <w:uiPriority w:val="9"/>
    <w:rsid w:val="00613C55"/>
    <w:rPr>
      <w:rFonts w:ascii="Arial" w:eastAsiaTheme="majorEastAsia" w:hAnsi="Arial" w:cs="Arial"/>
      <w:color w:val="00B0F0"/>
      <w:lang w:eastAsia="en-GB"/>
    </w:rPr>
  </w:style>
  <w:style w:type="character" w:customStyle="1" w:styleId="Heading4Char">
    <w:name w:val="Heading 4 Char"/>
    <w:basedOn w:val="DefaultParagraphFont"/>
    <w:link w:val="Heading4"/>
    <w:uiPriority w:val="9"/>
    <w:semiHidden/>
    <w:rsid w:val="00727925"/>
    <w:rPr>
      <w:rFonts w:asciiTheme="majorHAnsi" w:eastAsiaTheme="majorEastAsia" w:hAnsiTheme="majorHAnsi" w:cstheme="majorBidi"/>
      <w:i/>
      <w:iCs/>
      <w:color w:val="2E74B5" w:themeColor="accent1" w:themeShade="BF"/>
    </w:rPr>
  </w:style>
  <w:style w:type="character" w:styleId="HTMLCite">
    <w:name w:val="HTML Cite"/>
    <w:basedOn w:val="DefaultParagraphFont"/>
    <w:uiPriority w:val="99"/>
    <w:semiHidden/>
    <w:unhideWhenUsed/>
    <w:rsid w:val="00727925"/>
    <w:rPr>
      <w:i/>
      <w:iCs/>
    </w:rPr>
  </w:style>
  <w:style w:type="character" w:styleId="Hyperlink">
    <w:name w:val="Hyperlink"/>
    <w:basedOn w:val="DefaultParagraphFont"/>
    <w:uiPriority w:val="99"/>
    <w:unhideWhenUsed/>
    <w:rsid w:val="00727925"/>
    <w:rPr>
      <w:color w:val="0000FF"/>
      <w:u w:val="single"/>
    </w:rPr>
  </w:style>
  <w:style w:type="paragraph" w:styleId="List2">
    <w:name w:val="List 2"/>
    <w:basedOn w:val="Normal"/>
    <w:next w:val="Normal"/>
    <w:uiPriority w:val="99"/>
    <w:rsid w:val="00727925"/>
    <w:pPr>
      <w:autoSpaceDE w:val="0"/>
      <w:autoSpaceDN w:val="0"/>
      <w:adjustRightInd w:val="0"/>
      <w:spacing w:after="0"/>
    </w:pPr>
    <w:rPr>
      <w:sz w:val="24"/>
      <w:szCs w:val="24"/>
    </w:rPr>
  </w:style>
  <w:style w:type="paragraph" w:styleId="ListParagraph">
    <w:name w:val="List Paragraph"/>
    <w:basedOn w:val="Normal"/>
    <w:uiPriority w:val="34"/>
    <w:qFormat/>
    <w:rsid w:val="00727925"/>
    <w:pPr>
      <w:ind w:left="720"/>
      <w:contextualSpacing/>
    </w:pPr>
  </w:style>
  <w:style w:type="paragraph" w:styleId="NoSpacing">
    <w:name w:val="No Spacing"/>
    <w:link w:val="NoSpacingChar"/>
    <w:uiPriority w:val="1"/>
    <w:qFormat/>
    <w:rsid w:val="007279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7925"/>
    <w:rPr>
      <w:rFonts w:eastAsiaTheme="minorEastAsia"/>
      <w:lang w:val="en-US"/>
    </w:rPr>
  </w:style>
  <w:style w:type="paragraph" w:styleId="NormalWeb">
    <w:name w:val="Normal (Web)"/>
    <w:basedOn w:val="Normal"/>
    <w:uiPriority w:val="99"/>
    <w:unhideWhenUsed/>
    <w:rsid w:val="00727925"/>
    <w:pPr>
      <w:spacing w:before="100" w:beforeAutospacing="1" w:after="100" w:afterAutospacing="1"/>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27925"/>
    <w:rPr>
      <w:b/>
      <w:bCs/>
    </w:rPr>
  </w:style>
  <w:style w:type="table" w:styleId="TableGrid">
    <w:name w:val="Table Grid"/>
    <w:basedOn w:val="TableNormal"/>
    <w:uiPriority w:val="59"/>
    <w:rsid w:val="0072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2"/>
    <w:next w:val="Normal"/>
    <w:link w:val="TitleChar"/>
    <w:qFormat/>
    <w:rsid w:val="00727925"/>
    <w:pPr>
      <w:keepLines w:val="0"/>
      <w:autoSpaceDE w:val="0"/>
      <w:autoSpaceDN w:val="0"/>
      <w:adjustRightInd w:val="0"/>
    </w:pPr>
    <w:rPr>
      <w:rFonts w:ascii="Arial" w:eastAsiaTheme="minorHAnsi" w:hAnsi="Arial" w:cs="Arial"/>
      <w:b/>
      <w:caps/>
      <w:sz w:val="28"/>
      <w:szCs w:val="28"/>
    </w:rPr>
  </w:style>
  <w:style w:type="character" w:customStyle="1" w:styleId="TitleChar">
    <w:name w:val="Title Char"/>
    <w:basedOn w:val="DefaultParagraphFont"/>
    <w:link w:val="Title"/>
    <w:rsid w:val="00727925"/>
    <w:rPr>
      <w:rFonts w:ascii="Arial" w:hAnsi="Arial" w:cs="Arial"/>
      <w:b/>
      <w:caps/>
      <w:color w:val="00B0F0"/>
      <w:sz w:val="28"/>
      <w:szCs w:val="28"/>
    </w:rPr>
  </w:style>
  <w:style w:type="paragraph" w:styleId="TOC1">
    <w:name w:val="toc 1"/>
    <w:basedOn w:val="Normal"/>
    <w:next w:val="Normal"/>
    <w:autoRedefine/>
    <w:uiPriority w:val="39"/>
    <w:unhideWhenUsed/>
    <w:rsid w:val="00727925"/>
    <w:pPr>
      <w:tabs>
        <w:tab w:val="right" w:leader="dot" w:pos="9607"/>
      </w:tabs>
      <w:spacing w:before="60" w:after="60"/>
    </w:pPr>
  </w:style>
  <w:style w:type="paragraph" w:styleId="TOC2">
    <w:name w:val="toc 2"/>
    <w:basedOn w:val="Normal"/>
    <w:next w:val="Normal"/>
    <w:autoRedefine/>
    <w:uiPriority w:val="39"/>
    <w:unhideWhenUsed/>
    <w:rsid w:val="00727925"/>
    <w:pPr>
      <w:tabs>
        <w:tab w:val="right" w:leader="dot" w:pos="9607"/>
      </w:tabs>
      <w:spacing w:before="60" w:after="60"/>
      <w:ind w:left="221"/>
    </w:pPr>
  </w:style>
  <w:style w:type="character" w:customStyle="1" w:styleId="watch-title">
    <w:name w:val="watch-title"/>
    <w:basedOn w:val="DefaultParagraphFont"/>
    <w:rsid w:val="007D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48">
      <w:bodyDiv w:val="1"/>
      <w:marLeft w:val="0"/>
      <w:marRight w:val="0"/>
      <w:marTop w:val="0"/>
      <w:marBottom w:val="0"/>
      <w:divBdr>
        <w:top w:val="none" w:sz="0" w:space="0" w:color="auto"/>
        <w:left w:val="none" w:sz="0" w:space="0" w:color="auto"/>
        <w:bottom w:val="none" w:sz="0" w:space="0" w:color="auto"/>
        <w:right w:val="none" w:sz="0" w:space="0" w:color="auto"/>
      </w:divBdr>
    </w:div>
    <w:div w:id="42337075">
      <w:bodyDiv w:val="1"/>
      <w:marLeft w:val="0"/>
      <w:marRight w:val="0"/>
      <w:marTop w:val="0"/>
      <w:marBottom w:val="0"/>
      <w:divBdr>
        <w:top w:val="none" w:sz="0" w:space="0" w:color="auto"/>
        <w:left w:val="none" w:sz="0" w:space="0" w:color="auto"/>
        <w:bottom w:val="none" w:sz="0" w:space="0" w:color="auto"/>
        <w:right w:val="none" w:sz="0" w:space="0" w:color="auto"/>
      </w:divBdr>
    </w:div>
    <w:div w:id="48966771">
      <w:bodyDiv w:val="1"/>
      <w:marLeft w:val="0"/>
      <w:marRight w:val="0"/>
      <w:marTop w:val="0"/>
      <w:marBottom w:val="0"/>
      <w:divBdr>
        <w:top w:val="none" w:sz="0" w:space="0" w:color="auto"/>
        <w:left w:val="none" w:sz="0" w:space="0" w:color="auto"/>
        <w:bottom w:val="none" w:sz="0" w:space="0" w:color="auto"/>
        <w:right w:val="none" w:sz="0" w:space="0" w:color="auto"/>
      </w:divBdr>
    </w:div>
    <w:div w:id="55057839">
      <w:bodyDiv w:val="1"/>
      <w:marLeft w:val="0"/>
      <w:marRight w:val="0"/>
      <w:marTop w:val="0"/>
      <w:marBottom w:val="0"/>
      <w:divBdr>
        <w:top w:val="none" w:sz="0" w:space="0" w:color="auto"/>
        <w:left w:val="none" w:sz="0" w:space="0" w:color="auto"/>
        <w:bottom w:val="none" w:sz="0" w:space="0" w:color="auto"/>
        <w:right w:val="none" w:sz="0" w:space="0" w:color="auto"/>
      </w:divBdr>
    </w:div>
    <w:div w:id="79644806">
      <w:bodyDiv w:val="1"/>
      <w:marLeft w:val="0"/>
      <w:marRight w:val="0"/>
      <w:marTop w:val="0"/>
      <w:marBottom w:val="0"/>
      <w:divBdr>
        <w:top w:val="none" w:sz="0" w:space="0" w:color="auto"/>
        <w:left w:val="none" w:sz="0" w:space="0" w:color="auto"/>
        <w:bottom w:val="none" w:sz="0" w:space="0" w:color="auto"/>
        <w:right w:val="none" w:sz="0" w:space="0" w:color="auto"/>
      </w:divBdr>
    </w:div>
    <w:div w:id="90857120">
      <w:bodyDiv w:val="1"/>
      <w:marLeft w:val="0"/>
      <w:marRight w:val="0"/>
      <w:marTop w:val="0"/>
      <w:marBottom w:val="0"/>
      <w:divBdr>
        <w:top w:val="none" w:sz="0" w:space="0" w:color="auto"/>
        <w:left w:val="none" w:sz="0" w:space="0" w:color="auto"/>
        <w:bottom w:val="none" w:sz="0" w:space="0" w:color="auto"/>
        <w:right w:val="none" w:sz="0" w:space="0" w:color="auto"/>
      </w:divBdr>
    </w:div>
    <w:div w:id="96298629">
      <w:bodyDiv w:val="1"/>
      <w:marLeft w:val="0"/>
      <w:marRight w:val="0"/>
      <w:marTop w:val="0"/>
      <w:marBottom w:val="0"/>
      <w:divBdr>
        <w:top w:val="none" w:sz="0" w:space="0" w:color="auto"/>
        <w:left w:val="none" w:sz="0" w:space="0" w:color="auto"/>
        <w:bottom w:val="none" w:sz="0" w:space="0" w:color="auto"/>
        <w:right w:val="none" w:sz="0" w:space="0" w:color="auto"/>
      </w:divBdr>
    </w:div>
    <w:div w:id="143283377">
      <w:bodyDiv w:val="1"/>
      <w:marLeft w:val="0"/>
      <w:marRight w:val="0"/>
      <w:marTop w:val="0"/>
      <w:marBottom w:val="0"/>
      <w:divBdr>
        <w:top w:val="none" w:sz="0" w:space="0" w:color="auto"/>
        <w:left w:val="none" w:sz="0" w:space="0" w:color="auto"/>
        <w:bottom w:val="none" w:sz="0" w:space="0" w:color="auto"/>
        <w:right w:val="none" w:sz="0" w:space="0" w:color="auto"/>
      </w:divBdr>
    </w:div>
    <w:div w:id="251017069">
      <w:bodyDiv w:val="1"/>
      <w:marLeft w:val="0"/>
      <w:marRight w:val="0"/>
      <w:marTop w:val="0"/>
      <w:marBottom w:val="0"/>
      <w:divBdr>
        <w:top w:val="none" w:sz="0" w:space="0" w:color="auto"/>
        <w:left w:val="none" w:sz="0" w:space="0" w:color="auto"/>
        <w:bottom w:val="none" w:sz="0" w:space="0" w:color="auto"/>
        <w:right w:val="none" w:sz="0" w:space="0" w:color="auto"/>
      </w:divBdr>
    </w:div>
    <w:div w:id="300352427">
      <w:bodyDiv w:val="1"/>
      <w:marLeft w:val="0"/>
      <w:marRight w:val="0"/>
      <w:marTop w:val="0"/>
      <w:marBottom w:val="0"/>
      <w:divBdr>
        <w:top w:val="none" w:sz="0" w:space="0" w:color="auto"/>
        <w:left w:val="none" w:sz="0" w:space="0" w:color="auto"/>
        <w:bottom w:val="none" w:sz="0" w:space="0" w:color="auto"/>
        <w:right w:val="none" w:sz="0" w:space="0" w:color="auto"/>
      </w:divBdr>
    </w:div>
    <w:div w:id="356004200">
      <w:bodyDiv w:val="1"/>
      <w:marLeft w:val="0"/>
      <w:marRight w:val="0"/>
      <w:marTop w:val="0"/>
      <w:marBottom w:val="0"/>
      <w:divBdr>
        <w:top w:val="none" w:sz="0" w:space="0" w:color="auto"/>
        <w:left w:val="none" w:sz="0" w:space="0" w:color="auto"/>
        <w:bottom w:val="none" w:sz="0" w:space="0" w:color="auto"/>
        <w:right w:val="none" w:sz="0" w:space="0" w:color="auto"/>
      </w:divBdr>
    </w:div>
    <w:div w:id="543563789">
      <w:bodyDiv w:val="1"/>
      <w:marLeft w:val="0"/>
      <w:marRight w:val="0"/>
      <w:marTop w:val="0"/>
      <w:marBottom w:val="0"/>
      <w:divBdr>
        <w:top w:val="none" w:sz="0" w:space="0" w:color="auto"/>
        <w:left w:val="none" w:sz="0" w:space="0" w:color="auto"/>
        <w:bottom w:val="none" w:sz="0" w:space="0" w:color="auto"/>
        <w:right w:val="none" w:sz="0" w:space="0" w:color="auto"/>
      </w:divBdr>
      <w:divsChild>
        <w:div w:id="1248029571">
          <w:marLeft w:val="0"/>
          <w:marRight w:val="0"/>
          <w:marTop w:val="0"/>
          <w:marBottom w:val="0"/>
          <w:divBdr>
            <w:top w:val="none" w:sz="0" w:space="0" w:color="auto"/>
            <w:left w:val="none" w:sz="0" w:space="0" w:color="auto"/>
            <w:bottom w:val="none" w:sz="0" w:space="0" w:color="auto"/>
            <w:right w:val="none" w:sz="0" w:space="0" w:color="auto"/>
          </w:divBdr>
        </w:div>
      </w:divsChild>
    </w:div>
    <w:div w:id="692533171">
      <w:bodyDiv w:val="1"/>
      <w:marLeft w:val="0"/>
      <w:marRight w:val="0"/>
      <w:marTop w:val="0"/>
      <w:marBottom w:val="0"/>
      <w:divBdr>
        <w:top w:val="none" w:sz="0" w:space="0" w:color="auto"/>
        <w:left w:val="none" w:sz="0" w:space="0" w:color="auto"/>
        <w:bottom w:val="none" w:sz="0" w:space="0" w:color="auto"/>
        <w:right w:val="none" w:sz="0" w:space="0" w:color="auto"/>
      </w:divBdr>
    </w:div>
    <w:div w:id="708069613">
      <w:bodyDiv w:val="1"/>
      <w:marLeft w:val="0"/>
      <w:marRight w:val="0"/>
      <w:marTop w:val="0"/>
      <w:marBottom w:val="0"/>
      <w:divBdr>
        <w:top w:val="none" w:sz="0" w:space="0" w:color="auto"/>
        <w:left w:val="none" w:sz="0" w:space="0" w:color="auto"/>
        <w:bottom w:val="none" w:sz="0" w:space="0" w:color="auto"/>
        <w:right w:val="none" w:sz="0" w:space="0" w:color="auto"/>
      </w:divBdr>
    </w:div>
    <w:div w:id="780681757">
      <w:bodyDiv w:val="1"/>
      <w:marLeft w:val="0"/>
      <w:marRight w:val="0"/>
      <w:marTop w:val="0"/>
      <w:marBottom w:val="0"/>
      <w:divBdr>
        <w:top w:val="none" w:sz="0" w:space="0" w:color="auto"/>
        <w:left w:val="none" w:sz="0" w:space="0" w:color="auto"/>
        <w:bottom w:val="none" w:sz="0" w:space="0" w:color="auto"/>
        <w:right w:val="none" w:sz="0" w:space="0" w:color="auto"/>
      </w:divBdr>
    </w:div>
    <w:div w:id="802237115">
      <w:bodyDiv w:val="1"/>
      <w:marLeft w:val="0"/>
      <w:marRight w:val="0"/>
      <w:marTop w:val="0"/>
      <w:marBottom w:val="0"/>
      <w:divBdr>
        <w:top w:val="none" w:sz="0" w:space="0" w:color="auto"/>
        <w:left w:val="none" w:sz="0" w:space="0" w:color="auto"/>
        <w:bottom w:val="none" w:sz="0" w:space="0" w:color="auto"/>
        <w:right w:val="none" w:sz="0" w:space="0" w:color="auto"/>
      </w:divBdr>
    </w:div>
    <w:div w:id="812067647">
      <w:bodyDiv w:val="1"/>
      <w:marLeft w:val="0"/>
      <w:marRight w:val="0"/>
      <w:marTop w:val="0"/>
      <w:marBottom w:val="0"/>
      <w:divBdr>
        <w:top w:val="none" w:sz="0" w:space="0" w:color="auto"/>
        <w:left w:val="none" w:sz="0" w:space="0" w:color="auto"/>
        <w:bottom w:val="none" w:sz="0" w:space="0" w:color="auto"/>
        <w:right w:val="none" w:sz="0" w:space="0" w:color="auto"/>
      </w:divBdr>
    </w:div>
    <w:div w:id="840194631">
      <w:bodyDiv w:val="1"/>
      <w:marLeft w:val="0"/>
      <w:marRight w:val="0"/>
      <w:marTop w:val="0"/>
      <w:marBottom w:val="0"/>
      <w:divBdr>
        <w:top w:val="none" w:sz="0" w:space="0" w:color="auto"/>
        <w:left w:val="none" w:sz="0" w:space="0" w:color="auto"/>
        <w:bottom w:val="none" w:sz="0" w:space="0" w:color="auto"/>
        <w:right w:val="none" w:sz="0" w:space="0" w:color="auto"/>
      </w:divBdr>
    </w:div>
    <w:div w:id="901529244">
      <w:bodyDiv w:val="1"/>
      <w:marLeft w:val="0"/>
      <w:marRight w:val="0"/>
      <w:marTop w:val="0"/>
      <w:marBottom w:val="0"/>
      <w:divBdr>
        <w:top w:val="none" w:sz="0" w:space="0" w:color="auto"/>
        <w:left w:val="none" w:sz="0" w:space="0" w:color="auto"/>
        <w:bottom w:val="none" w:sz="0" w:space="0" w:color="auto"/>
        <w:right w:val="none" w:sz="0" w:space="0" w:color="auto"/>
      </w:divBdr>
      <w:divsChild>
        <w:div w:id="1192186854">
          <w:marLeft w:val="0"/>
          <w:marRight w:val="0"/>
          <w:marTop w:val="0"/>
          <w:marBottom w:val="0"/>
          <w:divBdr>
            <w:top w:val="none" w:sz="0" w:space="0" w:color="auto"/>
            <w:left w:val="none" w:sz="0" w:space="0" w:color="auto"/>
            <w:bottom w:val="none" w:sz="0" w:space="0" w:color="auto"/>
            <w:right w:val="none" w:sz="0" w:space="0" w:color="auto"/>
          </w:divBdr>
        </w:div>
      </w:divsChild>
    </w:div>
    <w:div w:id="903565718">
      <w:bodyDiv w:val="1"/>
      <w:marLeft w:val="0"/>
      <w:marRight w:val="0"/>
      <w:marTop w:val="0"/>
      <w:marBottom w:val="0"/>
      <w:divBdr>
        <w:top w:val="none" w:sz="0" w:space="0" w:color="auto"/>
        <w:left w:val="none" w:sz="0" w:space="0" w:color="auto"/>
        <w:bottom w:val="none" w:sz="0" w:space="0" w:color="auto"/>
        <w:right w:val="none" w:sz="0" w:space="0" w:color="auto"/>
      </w:divBdr>
    </w:div>
    <w:div w:id="929124890">
      <w:bodyDiv w:val="1"/>
      <w:marLeft w:val="0"/>
      <w:marRight w:val="0"/>
      <w:marTop w:val="0"/>
      <w:marBottom w:val="0"/>
      <w:divBdr>
        <w:top w:val="none" w:sz="0" w:space="0" w:color="auto"/>
        <w:left w:val="none" w:sz="0" w:space="0" w:color="auto"/>
        <w:bottom w:val="none" w:sz="0" w:space="0" w:color="auto"/>
        <w:right w:val="none" w:sz="0" w:space="0" w:color="auto"/>
      </w:divBdr>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4090298">
      <w:bodyDiv w:val="1"/>
      <w:marLeft w:val="0"/>
      <w:marRight w:val="0"/>
      <w:marTop w:val="0"/>
      <w:marBottom w:val="0"/>
      <w:divBdr>
        <w:top w:val="none" w:sz="0" w:space="0" w:color="auto"/>
        <w:left w:val="none" w:sz="0" w:space="0" w:color="auto"/>
        <w:bottom w:val="none" w:sz="0" w:space="0" w:color="auto"/>
        <w:right w:val="none" w:sz="0" w:space="0" w:color="auto"/>
      </w:divBdr>
    </w:div>
    <w:div w:id="1168210308">
      <w:bodyDiv w:val="1"/>
      <w:marLeft w:val="0"/>
      <w:marRight w:val="0"/>
      <w:marTop w:val="0"/>
      <w:marBottom w:val="0"/>
      <w:divBdr>
        <w:top w:val="none" w:sz="0" w:space="0" w:color="auto"/>
        <w:left w:val="none" w:sz="0" w:space="0" w:color="auto"/>
        <w:bottom w:val="none" w:sz="0" w:space="0" w:color="auto"/>
        <w:right w:val="none" w:sz="0" w:space="0" w:color="auto"/>
      </w:divBdr>
    </w:div>
    <w:div w:id="1189566867">
      <w:bodyDiv w:val="1"/>
      <w:marLeft w:val="0"/>
      <w:marRight w:val="0"/>
      <w:marTop w:val="0"/>
      <w:marBottom w:val="0"/>
      <w:divBdr>
        <w:top w:val="none" w:sz="0" w:space="0" w:color="auto"/>
        <w:left w:val="none" w:sz="0" w:space="0" w:color="auto"/>
        <w:bottom w:val="none" w:sz="0" w:space="0" w:color="auto"/>
        <w:right w:val="none" w:sz="0" w:space="0" w:color="auto"/>
      </w:divBdr>
    </w:div>
    <w:div w:id="1232884344">
      <w:bodyDiv w:val="1"/>
      <w:marLeft w:val="0"/>
      <w:marRight w:val="0"/>
      <w:marTop w:val="0"/>
      <w:marBottom w:val="0"/>
      <w:divBdr>
        <w:top w:val="none" w:sz="0" w:space="0" w:color="auto"/>
        <w:left w:val="none" w:sz="0" w:space="0" w:color="auto"/>
        <w:bottom w:val="none" w:sz="0" w:space="0" w:color="auto"/>
        <w:right w:val="none" w:sz="0" w:space="0" w:color="auto"/>
      </w:divBdr>
    </w:div>
    <w:div w:id="1259800810">
      <w:bodyDiv w:val="1"/>
      <w:marLeft w:val="0"/>
      <w:marRight w:val="0"/>
      <w:marTop w:val="0"/>
      <w:marBottom w:val="0"/>
      <w:divBdr>
        <w:top w:val="none" w:sz="0" w:space="0" w:color="auto"/>
        <w:left w:val="none" w:sz="0" w:space="0" w:color="auto"/>
        <w:bottom w:val="none" w:sz="0" w:space="0" w:color="auto"/>
        <w:right w:val="none" w:sz="0" w:space="0" w:color="auto"/>
      </w:divBdr>
    </w:div>
    <w:div w:id="1316297008">
      <w:bodyDiv w:val="1"/>
      <w:marLeft w:val="0"/>
      <w:marRight w:val="0"/>
      <w:marTop w:val="0"/>
      <w:marBottom w:val="0"/>
      <w:divBdr>
        <w:top w:val="none" w:sz="0" w:space="0" w:color="auto"/>
        <w:left w:val="none" w:sz="0" w:space="0" w:color="auto"/>
        <w:bottom w:val="none" w:sz="0" w:space="0" w:color="auto"/>
        <w:right w:val="none" w:sz="0" w:space="0" w:color="auto"/>
      </w:divBdr>
    </w:div>
    <w:div w:id="1325544723">
      <w:bodyDiv w:val="1"/>
      <w:marLeft w:val="0"/>
      <w:marRight w:val="0"/>
      <w:marTop w:val="0"/>
      <w:marBottom w:val="0"/>
      <w:divBdr>
        <w:top w:val="none" w:sz="0" w:space="0" w:color="auto"/>
        <w:left w:val="none" w:sz="0" w:space="0" w:color="auto"/>
        <w:bottom w:val="none" w:sz="0" w:space="0" w:color="auto"/>
        <w:right w:val="none" w:sz="0" w:space="0" w:color="auto"/>
      </w:divBdr>
    </w:div>
    <w:div w:id="1381321279">
      <w:bodyDiv w:val="1"/>
      <w:marLeft w:val="0"/>
      <w:marRight w:val="0"/>
      <w:marTop w:val="0"/>
      <w:marBottom w:val="0"/>
      <w:divBdr>
        <w:top w:val="none" w:sz="0" w:space="0" w:color="auto"/>
        <w:left w:val="none" w:sz="0" w:space="0" w:color="auto"/>
        <w:bottom w:val="none" w:sz="0" w:space="0" w:color="auto"/>
        <w:right w:val="none" w:sz="0" w:space="0" w:color="auto"/>
      </w:divBdr>
    </w:div>
    <w:div w:id="1404916321">
      <w:bodyDiv w:val="1"/>
      <w:marLeft w:val="0"/>
      <w:marRight w:val="0"/>
      <w:marTop w:val="0"/>
      <w:marBottom w:val="0"/>
      <w:divBdr>
        <w:top w:val="none" w:sz="0" w:space="0" w:color="auto"/>
        <w:left w:val="none" w:sz="0" w:space="0" w:color="auto"/>
        <w:bottom w:val="none" w:sz="0" w:space="0" w:color="auto"/>
        <w:right w:val="none" w:sz="0" w:space="0" w:color="auto"/>
      </w:divBdr>
    </w:div>
    <w:div w:id="1446971127">
      <w:bodyDiv w:val="1"/>
      <w:marLeft w:val="0"/>
      <w:marRight w:val="0"/>
      <w:marTop w:val="0"/>
      <w:marBottom w:val="0"/>
      <w:divBdr>
        <w:top w:val="none" w:sz="0" w:space="0" w:color="auto"/>
        <w:left w:val="none" w:sz="0" w:space="0" w:color="auto"/>
        <w:bottom w:val="none" w:sz="0" w:space="0" w:color="auto"/>
        <w:right w:val="none" w:sz="0" w:space="0" w:color="auto"/>
      </w:divBdr>
    </w:div>
    <w:div w:id="1449200148">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29370495">
      <w:bodyDiv w:val="1"/>
      <w:marLeft w:val="0"/>
      <w:marRight w:val="0"/>
      <w:marTop w:val="0"/>
      <w:marBottom w:val="0"/>
      <w:divBdr>
        <w:top w:val="none" w:sz="0" w:space="0" w:color="auto"/>
        <w:left w:val="none" w:sz="0" w:space="0" w:color="auto"/>
        <w:bottom w:val="none" w:sz="0" w:space="0" w:color="auto"/>
        <w:right w:val="none" w:sz="0" w:space="0" w:color="auto"/>
      </w:divBdr>
    </w:div>
    <w:div w:id="1562207845">
      <w:bodyDiv w:val="1"/>
      <w:marLeft w:val="0"/>
      <w:marRight w:val="0"/>
      <w:marTop w:val="0"/>
      <w:marBottom w:val="0"/>
      <w:divBdr>
        <w:top w:val="none" w:sz="0" w:space="0" w:color="auto"/>
        <w:left w:val="none" w:sz="0" w:space="0" w:color="auto"/>
        <w:bottom w:val="none" w:sz="0" w:space="0" w:color="auto"/>
        <w:right w:val="none" w:sz="0" w:space="0" w:color="auto"/>
      </w:divBdr>
    </w:div>
    <w:div w:id="1600866367">
      <w:bodyDiv w:val="1"/>
      <w:marLeft w:val="0"/>
      <w:marRight w:val="0"/>
      <w:marTop w:val="0"/>
      <w:marBottom w:val="0"/>
      <w:divBdr>
        <w:top w:val="none" w:sz="0" w:space="0" w:color="auto"/>
        <w:left w:val="none" w:sz="0" w:space="0" w:color="auto"/>
        <w:bottom w:val="none" w:sz="0" w:space="0" w:color="auto"/>
        <w:right w:val="none" w:sz="0" w:space="0" w:color="auto"/>
      </w:divBdr>
    </w:div>
    <w:div w:id="1663898545">
      <w:bodyDiv w:val="1"/>
      <w:marLeft w:val="0"/>
      <w:marRight w:val="0"/>
      <w:marTop w:val="0"/>
      <w:marBottom w:val="0"/>
      <w:divBdr>
        <w:top w:val="none" w:sz="0" w:space="0" w:color="auto"/>
        <w:left w:val="none" w:sz="0" w:space="0" w:color="auto"/>
        <w:bottom w:val="none" w:sz="0" w:space="0" w:color="auto"/>
        <w:right w:val="none" w:sz="0" w:space="0" w:color="auto"/>
      </w:divBdr>
    </w:div>
    <w:div w:id="1710762921">
      <w:bodyDiv w:val="1"/>
      <w:marLeft w:val="0"/>
      <w:marRight w:val="0"/>
      <w:marTop w:val="0"/>
      <w:marBottom w:val="0"/>
      <w:divBdr>
        <w:top w:val="none" w:sz="0" w:space="0" w:color="auto"/>
        <w:left w:val="none" w:sz="0" w:space="0" w:color="auto"/>
        <w:bottom w:val="none" w:sz="0" w:space="0" w:color="auto"/>
        <w:right w:val="none" w:sz="0" w:space="0" w:color="auto"/>
      </w:divBdr>
    </w:div>
    <w:div w:id="1828595628">
      <w:bodyDiv w:val="1"/>
      <w:marLeft w:val="0"/>
      <w:marRight w:val="0"/>
      <w:marTop w:val="0"/>
      <w:marBottom w:val="0"/>
      <w:divBdr>
        <w:top w:val="none" w:sz="0" w:space="0" w:color="auto"/>
        <w:left w:val="none" w:sz="0" w:space="0" w:color="auto"/>
        <w:bottom w:val="none" w:sz="0" w:space="0" w:color="auto"/>
        <w:right w:val="none" w:sz="0" w:space="0" w:color="auto"/>
      </w:divBdr>
    </w:div>
    <w:div w:id="1856386055">
      <w:bodyDiv w:val="1"/>
      <w:marLeft w:val="0"/>
      <w:marRight w:val="0"/>
      <w:marTop w:val="0"/>
      <w:marBottom w:val="0"/>
      <w:divBdr>
        <w:top w:val="none" w:sz="0" w:space="0" w:color="auto"/>
        <w:left w:val="none" w:sz="0" w:space="0" w:color="auto"/>
        <w:bottom w:val="none" w:sz="0" w:space="0" w:color="auto"/>
        <w:right w:val="none" w:sz="0" w:space="0" w:color="auto"/>
      </w:divBdr>
    </w:div>
    <w:div w:id="1885484680">
      <w:bodyDiv w:val="1"/>
      <w:marLeft w:val="0"/>
      <w:marRight w:val="0"/>
      <w:marTop w:val="0"/>
      <w:marBottom w:val="0"/>
      <w:divBdr>
        <w:top w:val="none" w:sz="0" w:space="0" w:color="auto"/>
        <w:left w:val="none" w:sz="0" w:space="0" w:color="auto"/>
        <w:bottom w:val="none" w:sz="0" w:space="0" w:color="auto"/>
        <w:right w:val="none" w:sz="0" w:space="0" w:color="auto"/>
      </w:divBdr>
    </w:div>
    <w:div w:id="1979336952">
      <w:bodyDiv w:val="1"/>
      <w:marLeft w:val="0"/>
      <w:marRight w:val="0"/>
      <w:marTop w:val="0"/>
      <w:marBottom w:val="0"/>
      <w:divBdr>
        <w:top w:val="none" w:sz="0" w:space="0" w:color="auto"/>
        <w:left w:val="none" w:sz="0" w:space="0" w:color="auto"/>
        <w:bottom w:val="none" w:sz="0" w:space="0" w:color="auto"/>
        <w:right w:val="none" w:sz="0" w:space="0" w:color="auto"/>
      </w:divBdr>
    </w:div>
    <w:div w:id="2033065191">
      <w:bodyDiv w:val="1"/>
      <w:marLeft w:val="0"/>
      <w:marRight w:val="0"/>
      <w:marTop w:val="0"/>
      <w:marBottom w:val="0"/>
      <w:divBdr>
        <w:top w:val="none" w:sz="0" w:space="0" w:color="auto"/>
        <w:left w:val="none" w:sz="0" w:space="0" w:color="auto"/>
        <w:bottom w:val="none" w:sz="0" w:space="0" w:color="auto"/>
        <w:right w:val="none" w:sz="0" w:space="0" w:color="auto"/>
      </w:divBdr>
    </w:div>
    <w:div w:id="2048334506">
      <w:bodyDiv w:val="1"/>
      <w:marLeft w:val="0"/>
      <w:marRight w:val="0"/>
      <w:marTop w:val="0"/>
      <w:marBottom w:val="0"/>
      <w:divBdr>
        <w:top w:val="none" w:sz="0" w:space="0" w:color="auto"/>
        <w:left w:val="none" w:sz="0" w:space="0" w:color="auto"/>
        <w:bottom w:val="none" w:sz="0" w:space="0" w:color="auto"/>
        <w:right w:val="none" w:sz="0" w:space="0" w:color="auto"/>
      </w:divBdr>
    </w:div>
    <w:div w:id="20848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PZv_8dABfU" TargetMode="Externa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AuWnu4QbMk"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https://www.youtube.com/watch?v=XPZv_8dABf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XAuWnu4QbMk" TargetMode="Externa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A26B-B32C-4CC6-BBEC-8E2F3E07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1552</Words>
  <Characters>8852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Session plan</vt:lpstr>
      <vt:lpstr>    Session</vt:lpstr>
      <vt:lpstr>    </vt:lpstr>
      <vt:lpstr>    Introduction</vt:lpstr>
      <vt:lpstr>    Signalling distress in a small boat (SCC Rowing Handbook Trinity 500)</vt:lpstr>
      <vt:lpstr>    112/999 History</vt:lpstr>
      <vt:lpstr>    Calling the emergency services from a mobile phone </vt:lpstr>
      <vt:lpstr>    What services are accessible from 999 / 112?</vt:lpstr>
      <vt:lpstr>    Script: What happens when you call 112 / 999?</vt:lpstr>
      <vt:lpstr>    Activity: In Summary:</vt:lpstr>
      <vt:lpstr>    When should I use 101?</vt:lpstr>
      <vt:lpstr>    Activity: where am I?</vt:lpstr>
      <vt:lpstr>    Activity: Role Play (teams of two)</vt:lpstr>
      <vt:lpstr>    Handout: 112 / 999 script</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Chambers MBE</dc:creator>
  <cp:keywords/>
  <dc:description/>
  <cp:lastModifiedBy>Garry Chambers MBE</cp:lastModifiedBy>
  <cp:revision>7</cp:revision>
  <cp:lastPrinted>2016-10-27T16:43:00Z</cp:lastPrinted>
  <dcterms:created xsi:type="dcterms:W3CDTF">2016-09-07T20:37:00Z</dcterms:created>
  <dcterms:modified xsi:type="dcterms:W3CDTF">2018-04-29T08:18:00Z</dcterms:modified>
</cp:coreProperties>
</file>