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C89D4" w14:textId="77777777" w:rsidR="00051627" w:rsidRDefault="00051627" w:rsidP="00051627">
      <w:pPr>
        <w:pStyle w:val="Title"/>
        <w:jc w:val="center"/>
        <w:rPr>
          <w:sz w:val="56"/>
          <w:lang w:eastAsia="en-GB"/>
        </w:rPr>
      </w:pPr>
    </w:p>
    <w:p w14:paraId="2D4036E6" w14:textId="1D11E876" w:rsidR="00051627" w:rsidRDefault="00051627" w:rsidP="00051627">
      <w:pPr>
        <w:pStyle w:val="Title"/>
        <w:jc w:val="center"/>
        <w:rPr>
          <w:sz w:val="96"/>
          <w:lang w:eastAsia="en-GB"/>
        </w:rPr>
      </w:pPr>
      <w:r>
        <w:rPr>
          <w:sz w:val="96"/>
          <w:lang w:eastAsia="en-GB"/>
        </w:rPr>
        <w:t>RMCD</w:t>
      </w:r>
    </w:p>
    <w:p w14:paraId="1386E7D5" w14:textId="574A37A9" w:rsidR="00051627" w:rsidRPr="00051627" w:rsidRDefault="000F511A" w:rsidP="00051627">
      <w:pPr>
        <w:pStyle w:val="Title"/>
        <w:jc w:val="center"/>
        <w:rPr>
          <w:sz w:val="72"/>
          <w:lang w:eastAsia="en-GB"/>
        </w:rPr>
      </w:pPr>
      <w:r>
        <w:rPr>
          <w:sz w:val="72"/>
          <w:lang w:eastAsia="en-GB"/>
        </w:rPr>
        <w:t xml:space="preserve">Seamanship </w:t>
      </w:r>
      <w:r w:rsidR="00051627" w:rsidRPr="00051627">
        <w:rPr>
          <w:sz w:val="72"/>
          <w:lang w:eastAsia="en-GB"/>
        </w:rPr>
        <w:t>Training Syllabus</w:t>
      </w:r>
    </w:p>
    <w:p w14:paraId="39788B6E" w14:textId="77777777" w:rsidR="00051627" w:rsidRDefault="00051627" w:rsidP="00051627">
      <w:pPr>
        <w:pStyle w:val="Title"/>
        <w:jc w:val="center"/>
        <w:rPr>
          <w:sz w:val="56"/>
          <w:lang w:eastAsia="en-GB"/>
        </w:rPr>
      </w:pPr>
    </w:p>
    <w:p w14:paraId="206B2887" w14:textId="52F60365" w:rsidR="00051627" w:rsidRPr="00D3763E" w:rsidRDefault="00051627" w:rsidP="00051627">
      <w:pPr>
        <w:pStyle w:val="Title"/>
        <w:jc w:val="center"/>
        <w:rPr>
          <w:sz w:val="56"/>
          <w:lang w:eastAsia="en-GB"/>
        </w:rPr>
      </w:pPr>
      <w:r>
        <w:rPr>
          <w:sz w:val="56"/>
          <w:lang w:eastAsia="en-GB"/>
        </w:rPr>
        <w:t>all modules</w:t>
      </w:r>
    </w:p>
    <w:p w14:paraId="49FE9923" w14:textId="77777777" w:rsidR="00051627" w:rsidRDefault="00051627" w:rsidP="00051627">
      <w:pPr>
        <w:rPr>
          <w:color w:val="00B0F0"/>
          <w:lang w:eastAsia="en-GB"/>
        </w:rPr>
      </w:pPr>
    </w:p>
    <w:p w14:paraId="4745A23D" w14:textId="77777777" w:rsidR="00051627" w:rsidRDefault="00051627" w:rsidP="00051627">
      <w:pPr>
        <w:rPr>
          <w:color w:val="00B0F0"/>
          <w:lang w:eastAsia="en-GB"/>
        </w:rPr>
      </w:pPr>
    </w:p>
    <w:p w14:paraId="556DE5C9" w14:textId="77777777" w:rsidR="00051627" w:rsidRPr="00BF7CDD" w:rsidRDefault="00051627" w:rsidP="00051627">
      <w:pPr>
        <w:rPr>
          <w:color w:val="00B0F0"/>
          <w:lang w:eastAsia="en-GB"/>
        </w:rPr>
      </w:pPr>
      <w:r w:rsidRPr="00BF7CDD">
        <w:rPr>
          <w:color w:val="00B0F0"/>
          <w:lang w:eastAsia="en-GB"/>
        </w:rPr>
        <w:t>Reference Material</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122"/>
        <w:gridCol w:w="7506"/>
      </w:tblGrid>
      <w:tr w:rsidR="00051627" w:rsidRPr="00BF7CDD" w14:paraId="38EC18FC" w14:textId="77777777" w:rsidTr="00836C54">
        <w:tc>
          <w:tcPr>
            <w:tcW w:w="2122" w:type="dxa"/>
            <w:vAlign w:val="center"/>
          </w:tcPr>
          <w:p w14:paraId="741531DF" w14:textId="2998BF9F" w:rsidR="00051627" w:rsidRPr="00BF7CDD" w:rsidRDefault="00051627" w:rsidP="00FD7D77">
            <w:pPr>
              <w:rPr>
                <w:color w:val="00B0F0"/>
                <w:lang w:eastAsia="en-GB"/>
              </w:rPr>
            </w:pPr>
            <w:r>
              <w:rPr>
                <w:color w:val="00B0F0"/>
                <w:lang w:eastAsia="en-GB"/>
              </w:rPr>
              <w:t>RMCD Training</w:t>
            </w:r>
          </w:p>
        </w:tc>
        <w:tc>
          <w:tcPr>
            <w:tcW w:w="7506" w:type="dxa"/>
            <w:vAlign w:val="center"/>
          </w:tcPr>
          <w:p w14:paraId="6C2740C1" w14:textId="42F90217" w:rsidR="00051627" w:rsidRPr="00BF7CDD" w:rsidRDefault="00051627" w:rsidP="00FD7D77">
            <w:pPr>
              <w:rPr>
                <w:color w:val="00B0F0"/>
                <w:lang w:eastAsia="en-GB"/>
              </w:rPr>
            </w:pPr>
          </w:p>
        </w:tc>
      </w:tr>
      <w:tr w:rsidR="00051627" w:rsidRPr="00BF7CDD" w14:paraId="6389F6C2" w14:textId="77777777" w:rsidTr="00836C54">
        <w:tc>
          <w:tcPr>
            <w:tcW w:w="2122" w:type="dxa"/>
            <w:vAlign w:val="center"/>
          </w:tcPr>
          <w:p w14:paraId="5487528A" w14:textId="412FB087" w:rsidR="00051627" w:rsidRPr="00BF7CDD" w:rsidRDefault="00836C54" w:rsidP="00FD7D77">
            <w:pPr>
              <w:rPr>
                <w:color w:val="00B0F0"/>
                <w:lang w:eastAsia="en-GB"/>
              </w:rPr>
            </w:pPr>
            <w:r>
              <w:rPr>
                <w:color w:val="00B0F0"/>
                <w:lang w:eastAsia="en-GB"/>
              </w:rPr>
              <w:t>SCC Website</w:t>
            </w:r>
          </w:p>
        </w:tc>
        <w:tc>
          <w:tcPr>
            <w:tcW w:w="7506" w:type="dxa"/>
            <w:vAlign w:val="center"/>
          </w:tcPr>
          <w:p w14:paraId="66764D8D" w14:textId="65D20C1D" w:rsidR="00051627" w:rsidRPr="00BF7CDD" w:rsidRDefault="00051627" w:rsidP="00FD7D77">
            <w:pPr>
              <w:rPr>
                <w:color w:val="00B0F0"/>
                <w:lang w:eastAsia="en-GB"/>
              </w:rPr>
            </w:pPr>
          </w:p>
        </w:tc>
        <w:bookmarkStart w:id="0" w:name="_GoBack"/>
        <w:bookmarkEnd w:id="0"/>
      </w:tr>
    </w:tbl>
    <w:p w14:paraId="3ECC56D4" w14:textId="77777777" w:rsidR="00051627" w:rsidRPr="00051627" w:rsidRDefault="00051627" w:rsidP="00051627">
      <w:pPr>
        <w:spacing w:before="0" w:after="0"/>
        <w:rPr>
          <w:sz w:val="12"/>
          <w:lang w:eastAsia="en-GB"/>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846"/>
        <w:gridCol w:w="1276"/>
        <w:gridCol w:w="7506"/>
      </w:tblGrid>
      <w:tr w:rsidR="00051627" w:rsidRPr="00581943" w14:paraId="6E76C736" w14:textId="77777777" w:rsidTr="00B432D5">
        <w:tc>
          <w:tcPr>
            <w:tcW w:w="9628" w:type="dxa"/>
            <w:gridSpan w:val="3"/>
            <w:tcBorders>
              <w:bottom w:val="single" w:sz="4" w:space="0" w:color="00B0F0"/>
            </w:tcBorders>
          </w:tcPr>
          <w:p w14:paraId="402BE180" w14:textId="4E7EB425" w:rsidR="00051627" w:rsidRPr="00581943" w:rsidRDefault="00051627" w:rsidP="00FD7D77">
            <w:pPr>
              <w:spacing w:before="60" w:after="60"/>
              <w:rPr>
                <w:color w:val="00B0F0"/>
                <w:sz w:val="18"/>
                <w:lang w:eastAsia="en-GB"/>
              </w:rPr>
            </w:pPr>
            <w:r>
              <w:rPr>
                <w:color w:val="00B0F0"/>
                <w:sz w:val="18"/>
                <w:lang w:eastAsia="en-GB"/>
              </w:rPr>
              <w:fldChar w:fldCharType="begin"/>
            </w:r>
            <w:r>
              <w:rPr>
                <w:color w:val="00B0F0"/>
                <w:sz w:val="18"/>
                <w:lang w:eastAsia="en-GB"/>
              </w:rPr>
              <w:instrText xml:space="preserve"> FILENAME   \* MERGEFORMAT </w:instrText>
            </w:r>
            <w:r>
              <w:rPr>
                <w:color w:val="00B0F0"/>
                <w:sz w:val="18"/>
                <w:lang w:eastAsia="en-GB"/>
              </w:rPr>
              <w:fldChar w:fldCharType="separate"/>
            </w:r>
            <w:r w:rsidR="009B520E">
              <w:rPr>
                <w:noProof/>
                <w:color w:val="00B0F0"/>
                <w:sz w:val="18"/>
                <w:lang w:eastAsia="en-GB"/>
              </w:rPr>
              <w:t>SCC_RMCD_SP_Seamanship_V00.01</w:t>
            </w:r>
            <w:r>
              <w:rPr>
                <w:color w:val="00B0F0"/>
                <w:sz w:val="18"/>
                <w:lang w:eastAsia="en-GB"/>
              </w:rPr>
              <w:fldChar w:fldCharType="end"/>
            </w:r>
          </w:p>
        </w:tc>
      </w:tr>
      <w:tr w:rsidR="00051627" w:rsidRPr="00581943" w14:paraId="2B0CDDFE" w14:textId="77777777" w:rsidTr="002301AD">
        <w:tc>
          <w:tcPr>
            <w:tcW w:w="846" w:type="dxa"/>
          </w:tcPr>
          <w:p w14:paraId="5DC5490B" w14:textId="77777777" w:rsidR="00051627" w:rsidRPr="00581943" w:rsidRDefault="00051627" w:rsidP="00FD7D77">
            <w:pPr>
              <w:spacing w:before="60" w:after="60"/>
              <w:rPr>
                <w:color w:val="00B0F0"/>
                <w:sz w:val="18"/>
                <w:lang w:eastAsia="en-GB"/>
              </w:rPr>
            </w:pPr>
            <w:r w:rsidRPr="00581943">
              <w:rPr>
                <w:color w:val="00B0F0"/>
                <w:sz w:val="18"/>
                <w:lang w:eastAsia="en-GB"/>
              </w:rPr>
              <w:t>V00.00</w:t>
            </w:r>
          </w:p>
        </w:tc>
        <w:tc>
          <w:tcPr>
            <w:tcW w:w="1276" w:type="dxa"/>
          </w:tcPr>
          <w:p w14:paraId="74901085" w14:textId="6C7E2350" w:rsidR="00051627" w:rsidRPr="00581943" w:rsidRDefault="00051627" w:rsidP="00FD7D77">
            <w:pPr>
              <w:spacing w:before="60" w:after="60"/>
              <w:rPr>
                <w:color w:val="00B0F0"/>
                <w:sz w:val="18"/>
                <w:lang w:eastAsia="en-GB"/>
              </w:rPr>
            </w:pPr>
            <w:r>
              <w:rPr>
                <w:color w:val="00B0F0"/>
                <w:sz w:val="18"/>
                <w:lang w:eastAsia="en-GB"/>
              </w:rPr>
              <w:t>27/12</w:t>
            </w:r>
            <w:r w:rsidRPr="00581943">
              <w:rPr>
                <w:color w:val="00B0F0"/>
                <w:sz w:val="18"/>
                <w:lang w:eastAsia="en-GB"/>
              </w:rPr>
              <w:t>/16</w:t>
            </w:r>
          </w:p>
        </w:tc>
        <w:tc>
          <w:tcPr>
            <w:tcW w:w="7506" w:type="dxa"/>
          </w:tcPr>
          <w:p w14:paraId="55D6C33D" w14:textId="77878D02" w:rsidR="00051627" w:rsidRPr="00581943" w:rsidRDefault="00816D07" w:rsidP="00FD7D77">
            <w:pPr>
              <w:spacing w:before="60" w:after="60"/>
              <w:rPr>
                <w:color w:val="00B0F0"/>
                <w:sz w:val="18"/>
                <w:lang w:eastAsia="en-GB"/>
              </w:rPr>
            </w:pPr>
            <w:r>
              <w:rPr>
                <w:color w:val="00B0F0"/>
                <w:sz w:val="18"/>
                <w:lang w:eastAsia="en-GB"/>
              </w:rPr>
              <w:t>Initial document produced.  Page 10 amended, in revision mode, 01/01/17</w:t>
            </w:r>
          </w:p>
        </w:tc>
      </w:tr>
      <w:tr w:rsidR="00B432D5" w:rsidRPr="00581943" w14:paraId="7CF10D89" w14:textId="77777777" w:rsidTr="00B43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tcBorders>
              <w:top w:val="single" w:sz="4" w:space="0" w:color="00B0F0"/>
              <w:left w:val="single" w:sz="4" w:space="0" w:color="00B0F0"/>
              <w:bottom w:val="single" w:sz="4" w:space="0" w:color="00B0F0"/>
              <w:right w:val="single" w:sz="4" w:space="0" w:color="00B0F0"/>
            </w:tcBorders>
          </w:tcPr>
          <w:p w14:paraId="1F50CA88" w14:textId="77777777" w:rsidR="00B432D5" w:rsidRPr="00581943" w:rsidRDefault="00B432D5" w:rsidP="008904E5">
            <w:pPr>
              <w:spacing w:before="60" w:after="60"/>
              <w:rPr>
                <w:color w:val="00B0F0"/>
                <w:sz w:val="18"/>
                <w:lang w:eastAsia="en-GB"/>
              </w:rPr>
            </w:pPr>
            <w:r>
              <w:rPr>
                <w:color w:val="00B0F0"/>
                <w:sz w:val="18"/>
                <w:lang w:eastAsia="en-GB"/>
              </w:rPr>
              <w:t>V00.01</w:t>
            </w:r>
          </w:p>
        </w:tc>
        <w:tc>
          <w:tcPr>
            <w:tcW w:w="1276" w:type="dxa"/>
            <w:tcBorders>
              <w:top w:val="single" w:sz="4" w:space="0" w:color="00B0F0"/>
              <w:left w:val="single" w:sz="4" w:space="0" w:color="00B0F0"/>
              <w:bottom w:val="single" w:sz="4" w:space="0" w:color="00B0F0"/>
              <w:right w:val="single" w:sz="4" w:space="0" w:color="00B0F0"/>
            </w:tcBorders>
          </w:tcPr>
          <w:p w14:paraId="797687F6" w14:textId="77777777" w:rsidR="00B432D5" w:rsidRDefault="00B432D5" w:rsidP="008904E5">
            <w:pPr>
              <w:spacing w:before="60" w:after="60"/>
              <w:rPr>
                <w:color w:val="00B0F0"/>
                <w:sz w:val="18"/>
                <w:lang w:eastAsia="en-GB"/>
              </w:rPr>
            </w:pPr>
            <w:r>
              <w:rPr>
                <w:color w:val="00B0F0"/>
                <w:sz w:val="18"/>
                <w:lang w:eastAsia="en-GB"/>
              </w:rPr>
              <w:t>16/01/17</w:t>
            </w:r>
          </w:p>
        </w:tc>
        <w:tc>
          <w:tcPr>
            <w:tcW w:w="7506" w:type="dxa"/>
            <w:tcBorders>
              <w:top w:val="single" w:sz="4" w:space="0" w:color="00B0F0"/>
              <w:left w:val="single" w:sz="4" w:space="0" w:color="00B0F0"/>
              <w:bottom w:val="single" w:sz="4" w:space="0" w:color="00B0F0"/>
              <w:right w:val="single" w:sz="4" w:space="0" w:color="00B0F0"/>
            </w:tcBorders>
          </w:tcPr>
          <w:p w14:paraId="534AF049" w14:textId="77777777" w:rsidR="00B432D5" w:rsidRDefault="00B432D5" w:rsidP="008904E5">
            <w:pPr>
              <w:spacing w:before="60" w:after="60"/>
              <w:rPr>
                <w:color w:val="00B0F0"/>
                <w:sz w:val="18"/>
                <w:lang w:eastAsia="en-GB"/>
              </w:rPr>
            </w:pPr>
            <w:r>
              <w:rPr>
                <w:color w:val="00B0F0"/>
                <w:sz w:val="18"/>
                <w:lang w:eastAsia="en-GB"/>
              </w:rPr>
              <w:t>Navigation requirements removed as not part of Seamanship SM01-SM18</w:t>
            </w:r>
          </w:p>
        </w:tc>
      </w:tr>
    </w:tbl>
    <w:p w14:paraId="7CACE5B5" w14:textId="77777777" w:rsidR="00051627" w:rsidRDefault="00051627" w:rsidP="003240C0">
      <w:pPr>
        <w:pStyle w:val="TOC1"/>
        <w:rPr>
          <w:lang w:eastAsia="en-GB"/>
        </w:rPr>
      </w:pPr>
    </w:p>
    <w:p w14:paraId="505242C8" w14:textId="77777777" w:rsidR="00051627" w:rsidRDefault="00051627">
      <w:pPr>
        <w:spacing w:before="0" w:after="160" w:line="259" w:lineRule="auto"/>
        <w:rPr>
          <w:sz w:val="8"/>
          <w:lang w:eastAsia="en-GB"/>
        </w:rPr>
      </w:pPr>
      <w:r>
        <w:rPr>
          <w:sz w:val="8"/>
          <w:lang w:eastAsia="en-GB"/>
        </w:rPr>
        <w:br w:type="page"/>
      </w:r>
    </w:p>
    <w:p w14:paraId="24BC071D" w14:textId="6024C969" w:rsidR="00051627" w:rsidRDefault="00051627" w:rsidP="00051627">
      <w:pPr>
        <w:pStyle w:val="Heading1"/>
      </w:pPr>
      <w:bookmarkStart w:id="1" w:name="_Toc471026278"/>
      <w:r>
        <w:lastRenderedPageBreak/>
        <w:t>Contents</w:t>
      </w:r>
      <w:bookmarkEnd w:id="1"/>
    </w:p>
    <w:p w14:paraId="26BD2B79" w14:textId="350F7AAF" w:rsidR="00816D07" w:rsidRDefault="00051627">
      <w:pPr>
        <w:pStyle w:val="TOC1"/>
        <w:rPr>
          <w:rFonts w:asciiTheme="minorHAnsi" w:eastAsiaTheme="minorEastAsia" w:hAnsiTheme="minorHAnsi" w:cstheme="minorBidi"/>
          <w:noProof/>
          <w:sz w:val="22"/>
          <w:szCs w:val="22"/>
          <w:lang w:eastAsia="en-GB"/>
        </w:rPr>
      </w:pPr>
      <w:r w:rsidRPr="003240C0">
        <w:rPr>
          <w:lang w:eastAsia="en-GB"/>
        </w:rPr>
        <w:fldChar w:fldCharType="begin"/>
      </w:r>
      <w:r w:rsidRPr="003240C0">
        <w:rPr>
          <w:lang w:eastAsia="en-GB"/>
        </w:rPr>
        <w:instrText xml:space="preserve"> TOC \o "1-1" \h \z \t "Heading 2,2" </w:instrText>
      </w:r>
      <w:r w:rsidRPr="003240C0">
        <w:rPr>
          <w:lang w:eastAsia="en-GB"/>
        </w:rPr>
        <w:fldChar w:fldCharType="separate"/>
      </w:r>
      <w:hyperlink w:anchor="_Toc471026278" w:history="1">
        <w:r w:rsidR="00816D07" w:rsidRPr="00B16FA5">
          <w:rPr>
            <w:rStyle w:val="Hyperlink"/>
          </w:rPr>
          <w:t>Contents</w:t>
        </w:r>
        <w:r w:rsidR="00816D07">
          <w:rPr>
            <w:noProof/>
            <w:webHidden/>
          </w:rPr>
          <w:tab/>
        </w:r>
        <w:r w:rsidR="00816D07">
          <w:rPr>
            <w:noProof/>
            <w:webHidden/>
          </w:rPr>
          <w:fldChar w:fldCharType="begin"/>
        </w:r>
        <w:r w:rsidR="00816D07">
          <w:rPr>
            <w:noProof/>
            <w:webHidden/>
          </w:rPr>
          <w:instrText xml:space="preserve"> PAGEREF _Toc471026278 \h </w:instrText>
        </w:r>
        <w:r w:rsidR="00816D07">
          <w:rPr>
            <w:noProof/>
            <w:webHidden/>
          </w:rPr>
        </w:r>
        <w:r w:rsidR="00816D07">
          <w:rPr>
            <w:noProof/>
            <w:webHidden/>
          </w:rPr>
          <w:fldChar w:fldCharType="separate"/>
        </w:r>
        <w:r w:rsidR="00AA0ED5">
          <w:rPr>
            <w:noProof/>
            <w:webHidden/>
          </w:rPr>
          <w:t>2</w:t>
        </w:r>
        <w:r w:rsidR="00816D07">
          <w:rPr>
            <w:noProof/>
            <w:webHidden/>
          </w:rPr>
          <w:fldChar w:fldCharType="end"/>
        </w:r>
      </w:hyperlink>
    </w:p>
    <w:p w14:paraId="4239849E" w14:textId="07BE7F06" w:rsidR="00816D07" w:rsidRDefault="00425BB2">
      <w:pPr>
        <w:pStyle w:val="TOC1"/>
        <w:rPr>
          <w:rFonts w:asciiTheme="minorHAnsi" w:eastAsiaTheme="minorEastAsia" w:hAnsiTheme="minorHAnsi" w:cstheme="minorBidi"/>
          <w:noProof/>
          <w:sz w:val="22"/>
          <w:szCs w:val="22"/>
          <w:lang w:eastAsia="en-GB"/>
        </w:rPr>
      </w:pPr>
      <w:hyperlink w:anchor="_Toc471026279" w:history="1">
        <w:r w:rsidR="00816D07" w:rsidRPr="00B16FA5">
          <w:rPr>
            <w:rStyle w:val="Hyperlink"/>
          </w:rPr>
          <w:t>RMC Cadet Training Syllabus: Seamanship</w:t>
        </w:r>
        <w:r w:rsidR="00816D07">
          <w:rPr>
            <w:noProof/>
            <w:webHidden/>
          </w:rPr>
          <w:tab/>
        </w:r>
        <w:r w:rsidR="00816D07">
          <w:rPr>
            <w:noProof/>
            <w:webHidden/>
          </w:rPr>
          <w:fldChar w:fldCharType="begin"/>
        </w:r>
        <w:r w:rsidR="00816D07">
          <w:rPr>
            <w:noProof/>
            <w:webHidden/>
          </w:rPr>
          <w:instrText xml:space="preserve"> PAGEREF _Toc471026279 \h </w:instrText>
        </w:r>
        <w:r w:rsidR="00816D07">
          <w:rPr>
            <w:noProof/>
            <w:webHidden/>
          </w:rPr>
        </w:r>
        <w:r w:rsidR="00816D07">
          <w:rPr>
            <w:noProof/>
            <w:webHidden/>
          </w:rPr>
          <w:fldChar w:fldCharType="separate"/>
        </w:r>
        <w:r w:rsidR="00AA0ED5">
          <w:rPr>
            <w:noProof/>
            <w:webHidden/>
          </w:rPr>
          <w:t>3</w:t>
        </w:r>
        <w:r w:rsidR="00816D07">
          <w:rPr>
            <w:noProof/>
            <w:webHidden/>
          </w:rPr>
          <w:fldChar w:fldCharType="end"/>
        </w:r>
      </w:hyperlink>
    </w:p>
    <w:p w14:paraId="33A17C10" w14:textId="6D076BDD" w:rsidR="00816D07" w:rsidRDefault="00425BB2">
      <w:pPr>
        <w:pStyle w:val="TOC1"/>
        <w:rPr>
          <w:rFonts w:asciiTheme="minorHAnsi" w:eastAsiaTheme="minorEastAsia" w:hAnsiTheme="minorHAnsi" w:cstheme="minorBidi"/>
          <w:noProof/>
          <w:sz w:val="22"/>
          <w:szCs w:val="22"/>
          <w:lang w:eastAsia="en-GB"/>
        </w:rPr>
      </w:pPr>
      <w:hyperlink w:anchor="_Toc471026280" w:history="1">
        <w:r w:rsidR="00816D07" w:rsidRPr="00B16FA5">
          <w:rPr>
            <w:rStyle w:val="Hyperlink"/>
          </w:rPr>
          <w:t>Royal Marines Cadet promotion to Royal Marines Cadet Second Class</w:t>
        </w:r>
        <w:r w:rsidR="00816D07">
          <w:rPr>
            <w:noProof/>
            <w:webHidden/>
          </w:rPr>
          <w:tab/>
        </w:r>
        <w:r w:rsidR="00816D07">
          <w:rPr>
            <w:noProof/>
            <w:webHidden/>
          </w:rPr>
          <w:fldChar w:fldCharType="begin"/>
        </w:r>
        <w:r w:rsidR="00816D07">
          <w:rPr>
            <w:noProof/>
            <w:webHidden/>
          </w:rPr>
          <w:instrText xml:space="preserve"> PAGEREF _Toc471026280 \h </w:instrText>
        </w:r>
        <w:r w:rsidR="00816D07">
          <w:rPr>
            <w:noProof/>
            <w:webHidden/>
          </w:rPr>
        </w:r>
        <w:r w:rsidR="00816D07">
          <w:rPr>
            <w:noProof/>
            <w:webHidden/>
          </w:rPr>
          <w:fldChar w:fldCharType="separate"/>
        </w:r>
        <w:r w:rsidR="00AA0ED5">
          <w:rPr>
            <w:noProof/>
            <w:webHidden/>
          </w:rPr>
          <w:t>3</w:t>
        </w:r>
        <w:r w:rsidR="00816D07">
          <w:rPr>
            <w:noProof/>
            <w:webHidden/>
          </w:rPr>
          <w:fldChar w:fldCharType="end"/>
        </w:r>
      </w:hyperlink>
    </w:p>
    <w:p w14:paraId="55214369" w14:textId="3CE4590F" w:rsidR="00816D07" w:rsidRDefault="00425BB2">
      <w:pPr>
        <w:pStyle w:val="TOC1"/>
        <w:rPr>
          <w:rFonts w:asciiTheme="minorHAnsi" w:eastAsiaTheme="minorEastAsia" w:hAnsiTheme="minorHAnsi" w:cstheme="minorBidi"/>
          <w:noProof/>
          <w:sz w:val="22"/>
          <w:szCs w:val="22"/>
          <w:lang w:eastAsia="en-GB"/>
        </w:rPr>
      </w:pPr>
      <w:hyperlink w:anchor="_Toc471026281" w:history="1">
        <w:r w:rsidR="00816D07" w:rsidRPr="00B16FA5">
          <w:rPr>
            <w:rStyle w:val="Hyperlink"/>
          </w:rPr>
          <w:t>Royal Marines Cadet Second Class Promotion to Royal Marines Cadet First Class and Lance Corporal</w:t>
        </w:r>
        <w:r w:rsidR="00816D07">
          <w:rPr>
            <w:noProof/>
            <w:webHidden/>
          </w:rPr>
          <w:tab/>
        </w:r>
        <w:r w:rsidR="00816D07">
          <w:rPr>
            <w:noProof/>
            <w:webHidden/>
          </w:rPr>
          <w:fldChar w:fldCharType="begin"/>
        </w:r>
        <w:r w:rsidR="00816D07">
          <w:rPr>
            <w:noProof/>
            <w:webHidden/>
          </w:rPr>
          <w:instrText xml:space="preserve"> PAGEREF _Toc471026281 \h </w:instrText>
        </w:r>
        <w:r w:rsidR="00816D07">
          <w:rPr>
            <w:noProof/>
            <w:webHidden/>
          </w:rPr>
        </w:r>
        <w:r w:rsidR="00816D07">
          <w:rPr>
            <w:noProof/>
            <w:webHidden/>
          </w:rPr>
          <w:fldChar w:fldCharType="separate"/>
        </w:r>
        <w:r w:rsidR="00AA0ED5">
          <w:rPr>
            <w:noProof/>
            <w:webHidden/>
          </w:rPr>
          <w:t>3</w:t>
        </w:r>
        <w:r w:rsidR="00816D07">
          <w:rPr>
            <w:noProof/>
            <w:webHidden/>
          </w:rPr>
          <w:fldChar w:fldCharType="end"/>
        </w:r>
      </w:hyperlink>
    </w:p>
    <w:p w14:paraId="7823E590" w14:textId="762CA260" w:rsidR="00816D07" w:rsidRDefault="00425BB2">
      <w:pPr>
        <w:pStyle w:val="TOC1"/>
        <w:rPr>
          <w:rFonts w:asciiTheme="minorHAnsi" w:eastAsiaTheme="minorEastAsia" w:hAnsiTheme="minorHAnsi" w:cstheme="minorBidi"/>
          <w:noProof/>
          <w:sz w:val="22"/>
          <w:szCs w:val="22"/>
          <w:lang w:eastAsia="en-GB"/>
        </w:rPr>
      </w:pPr>
      <w:hyperlink w:anchor="_Toc471026282" w:history="1">
        <w:r w:rsidR="00816D07" w:rsidRPr="00B16FA5">
          <w:rPr>
            <w:rStyle w:val="Hyperlink"/>
          </w:rPr>
          <w:t>Royal Marines Cadet First Class Promotion to Royal Marines Cadet Corporal</w:t>
        </w:r>
        <w:r w:rsidR="00816D07">
          <w:rPr>
            <w:noProof/>
            <w:webHidden/>
          </w:rPr>
          <w:tab/>
        </w:r>
        <w:r w:rsidR="00816D07">
          <w:rPr>
            <w:noProof/>
            <w:webHidden/>
          </w:rPr>
          <w:fldChar w:fldCharType="begin"/>
        </w:r>
        <w:r w:rsidR="00816D07">
          <w:rPr>
            <w:noProof/>
            <w:webHidden/>
          </w:rPr>
          <w:instrText xml:space="preserve"> PAGEREF _Toc471026282 \h </w:instrText>
        </w:r>
        <w:r w:rsidR="00816D07">
          <w:rPr>
            <w:noProof/>
            <w:webHidden/>
          </w:rPr>
        </w:r>
        <w:r w:rsidR="00816D07">
          <w:rPr>
            <w:noProof/>
            <w:webHidden/>
          </w:rPr>
          <w:fldChar w:fldCharType="separate"/>
        </w:r>
        <w:r w:rsidR="00AA0ED5">
          <w:rPr>
            <w:noProof/>
            <w:webHidden/>
          </w:rPr>
          <w:t>4</w:t>
        </w:r>
        <w:r w:rsidR="00816D07">
          <w:rPr>
            <w:noProof/>
            <w:webHidden/>
          </w:rPr>
          <w:fldChar w:fldCharType="end"/>
        </w:r>
      </w:hyperlink>
    </w:p>
    <w:p w14:paraId="142ABE06" w14:textId="1DE16AE2" w:rsidR="00816D07" w:rsidRDefault="00425BB2">
      <w:pPr>
        <w:pStyle w:val="TOC1"/>
        <w:rPr>
          <w:rFonts w:asciiTheme="minorHAnsi" w:eastAsiaTheme="minorEastAsia" w:hAnsiTheme="minorHAnsi" w:cstheme="minorBidi"/>
          <w:noProof/>
          <w:sz w:val="22"/>
          <w:szCs w:val="22"/>
          <w:lang w:eastAsia="en-GB"/>
        </w:rPr>
      </w:pPr>
      <w:hyperlink w:anchor="_Toc471026283" w:history="1">
        <w:r w:rsidR="00816D07" w:rsidRPr="00B16FA5">
          <w:rPr>
            <w:rStyle w:val="Hyperlink"/>
          </w:rPr>
          <w:t>Cadet Corporal Promotion to Cadet Sergeant</w:t>
        </w:r>
        <w:r w:rsidR="00816D07">
          <w:rPr>
            <w:noProof/>
            <w:webHidden/>
          </w:rPr>
          <w:tab/>
        </w:r>
        <w:r w:rsidR="00816D07">
          <w:rPr>
            <w:noProof/>
            <w:webHidden/>
          </w:rPr>
          <w:fldChar w:fldCharType="begin"/>
        </w:r>
        <w:r w:rsidR="00816D07">
          <w:rPr>
            <w:noProof/>
            <w:webHidden/>
          </w:rPr>
          <w:instrText xml:space="preserve"> PAGEREF _Toc471026283 \h </w:instrText>
        </w:r>
        <w:r w:rsidR="00816D07">
          <w:rPr>
            <w:noProof/>
            <w:webHidden/>
          </w:rPr>
        </w:r>
        <w:r w:rsidR="00816D07">
          <w:rPr>
            <w:noProof/>
            <w:webHidden/>
          </w:rPr>
          <w:fldChar w:fldCharType="separate"/>
        </w:r>
        <w:r w:rsidR="00AA0ED5">
          <w:rPr>
            <w:noProof/>
            <w:webHidden/>
          </w:rPr>
          <w:t>5</w:t>
        </w:r>
        <w:r w:rsidR="00816D07">
          <w:rPr>
            <w:noProof/>
            <w:webHidden/>
          </w:rPr>
          <w:fldChar w:fldCharType="end"/>
        </w:r>
      </w:hyperlink>
    </w:p>
    <w:p w14:paraId="46C8B7A2" w14:textId="5C2B026D" w:rsidR="00816D07" w:rsidRDefault="00425BB2">
      <w:pPr>
        <w:pStyle w:val="TOC1"/>
        <w:rPr>
          <w:rFonts w:asciiTheme="minorHAnsi" w:eastAsiaTheme="minorEastAsia" w:hAnsiTheme="minorHAnsi" w:cstheme="minorBidi"/>
          <w:noProof/>
          <w:sz w:val="22"/>
          <w:szCs w:val="22"/>
          <w:lang w:eastAsia="en-GB"/>
        </w:rPr>
      </w:pPr>
      <w:hyperlink w:anchor="_Toc471026284" w:history="1">
        <w:r w:rsidR="00816D07" w:rsidRPr="00B16FA5">
          <w:rPr>
            <w:rStyle w:val="Hyperlink"/>
          </w:rPr>
          <w:t>Outline RMCD Seamanship course</w:t>
        </w:r>
        <w:r w:rsidR="00816D07">
          <w:rPr>
            <w:noProof/>
            <w:webHidden/>
          </w:rPr>
          <w:tab/>
        </w:r>
        <w:r w:rsidR="00816D07">
          <w:rPr>
            <w:noProof/>
            <w:webHidden/>
          </w:rPr>
          <w:fldChar w:fldCharType="begin"/>
        </w:r>
        <w:r w:rsidR="00816D07">
          <w:rPr>
            <w:noProof/>
            <w:webHidden/>
          </w:rPr>
          <w:instrText xml:space="preserve"> PAGEREF _Toc471026284 \h </w:instrText>
        </w:r>
        <w:r w:rsidR="00816D07">
          <w:rPr>
            <w:noProof/>
            <w:webHidden/>
          </w:rPr>
        </w:r>
        <w:r w:rsidR="00816D07">
          <w:rPr>
            <w:noProof/>
            <w:webHidden/>
          </w:rPr>
          <w:fldChar w:fldCharType="separate"/>
        </w:r>
        <w:r w:rsidR="00AA0ED5">
          <w:rPr>
            <w:noProof/>
            <w:webHidden/>
          </w:rPr>
          <w:t>6</w:t>
        </w:r>
        <w:r w:rsidR="00816D07">
          <w:rPr>
            <w:noProof/>
            <w:webHidden/>
          </w:rPr>
          <w:fldChar w:fldCharType="end"/>
        </w:r>
      </w:hyperlink>
    </w:p>
    <w:p w14:paraId="1D399852" w14:textId="69BBD3A5" w:rsidR="00816D07" w:rsidRDefault="00425BB2">
      <w:pPr>
        <w:pStyle w:val="TOC1"/>
        <w:rPr>
          <w:rFonts w:asciiTheme="minorHAnsi" w:eastAsiaTheme="minorEastAsia" w:hAnsiTheme="minorHAnsi" w:cstheme="minorBidi"/>
          <w:noProof/>
          <w:sz w:val="22"/>
          <w:szCs w:val="22"/>
          <w:lang w:eastAsia="en-GB"/>
        </w:rPr>
      </w:pPr>
      <w:hyperlink w:anchor="_Toc471026285" w:history="1">
        <w:r w:rsidR="00816D07" w:rsidRPr="00B16FA5">
          <w:rPr>
            <w:rStyle w:val="Hyperlink"/>
          </w:rPr>
          <w:t>MC3: Seamanship Third Class</w:t>
        </w:r>
        <w:r w:rsidR="00816D07">
          <w:rPr>
            <w:noProof/>
            <w:webHidden/>
          </w:rPr>
          <w:tab/>
        </w:r>
        <w:r w:rsidR="00816D07">
          <w:rPr>
            <w:noProof/>
            <w:webHidden/>
          </w:rPr>
          <w:fldChar w:fldCharType="begin"/>
        </w:r>
        <w:r w:rsidR="00816D07">
          <w:rPr>
            <w:noProof/>
            <w:webHidden/>
          </w:rPr>
          <w:instrText xml:space="preserve"> PAGEREF _Toc471026285 \h </w:instrText>
        </w:r>
        <w:r w:rsidR="00816D07">
          <w:rPr>
            <w:noProof/>
            <w:webHidden/>
          </w:rPr>
        </w:r>
        <w:r w:rsidR="00816D07">
          <w:rPr>
            <w:noProof/>
            <w:webHidden/>
          </w:rPr>
          <w:fldChar w:fldCharType="separate"/>
        </w:r>
        <w:r w:rsidR="00AA0ED5">
          <w:rPr>
            <w:noProof/>
            <w:webHidden/>
          </w:rPr>
          <w:t>7</w:t>
        </w:r>
        <w:r w:rsidR="00816D07">
          <w:rPr>
            <w:noProof/>
            <w:webHidden/>
          </w:rPr>
          <w:fldChar w:fldCharType="end"/>
        </w:r>
      </w:hyperlink>
    </w:p>
    <w:p w14:paraId="45954CCB" w14:textId="2BCB2F53" w:rsidR="00816D07" w:rsidRDefault="00425BB2">
      <w:pPr>
        <w:pStyle w:val="TOC2"/>
        <w:rPr>
          <w:rFonts w:asciiTheme="minorHAnsi" w:eastAsiaTheme="minorEastAsia" w:hAnsiTheme="minorHAnsi" w:cstheme="minorBidi"/>
          <w:noProof/>
          <w:sz w:val="22"/>
          <w:szCs w:val="22"/>
          <w:lang w:eastAsia="en-GB"/>
        </w:rPr>
      </w:pPr>
      <w:hyperlink w:anchor="_Toc471026286" w:history="1">
        <w:r w:rsidR="00816D07" w:rsidRPr="00B16FA5">
          <w:rPr>
            <w:rStyle w:val="Hyperlink"/>
          </w:rPr>
          <w:t>The Role</w:t>
        </w:r>
        <w:r w:rsidR="00816D07">
          <w:rPr>
            <w:noProof/>
            <w:webHidden/>
          </w:rPr>
          <w:tab/>
        </w:r>
        <w:r w:rsidR="00816D07">
          <w:rPr>
            <w:noProof/>
            <w:webHidden/>
          </w:rPr>
          <w:fldChar w:fldCharType="begin"/>
        </w:r>
        <w:r w:rsidR="00816D07">
          <w:rPr>
            <w:noProof/>
            <w:webHidden/>
          </w:rPr>
          <w:instrText xml:space="preserve"> PAGEREF _Toc471026286 \h </w:instrText>
        </w:r>
        <w:r w:rsidR="00816D07">
          <w:rPr>
            <w:noProof/>
            <w:webHidden/>
          </w:rPr>
        </w:r>
        <w:r w:rsidR="00816D07">
          <w:rPr>
            <w:noProof/>
            <w:webHidden/>
          </w:rPr>
          <w:fldChar w:fldCharType="separate"/>
        </w:r>
        <w:r w:rsidR="00AA0ED5">
          <w:rPr>
            <w:noProof/>
            <w:webHidden/>
          </w:rPr>
          <w:t>7</w:t>
        </w:r>
        <w:r w:rsidR="00816D07">
          <w:rPr>
            <w:noProof/>
            <w:webHidden/>
          </w:rPr>
          <w:fldChar w:fldCharType="end"/>
        </w:r>
      </w:hyperlink>
    </w:p>
    <w:p w14:paraId="0BAFDAC5" w14:textId="272EA812" w:rsidR="00816D07" w:rsidRDefault="00425BB2">
      <w:pPr>
        <w:pStyle w:val="TOC2"/>
        <w:rPr>
          <w:rFonts w:asciiTheme="minorHAnsi" w:eastAsiaTheme="minorEastAsia" w:hAnsiTheme="minorHAnsi" w:cstheme="minorBidi"/>
          <w:noProof/>
          <w:sz w:val="22"/>
          <w:szCs w:val="22"/>
          <w:lang w:eastAsia="en-GB"/>
        </w:rPr>
      </w:pPr>
      <w:hyperlink w:anchor="_Toc471026287" w:history="1">
        <w:r w:rsidR="00816D07" w:rsidRPr="00B16FA5">
          <w:rPr>
            <w:rStyle w:val="Hyperlink"/>
          </w:rPr>
          <w:t>Training</w:t>
        </w:r>
        <w:r w:rsidR="00816D07">
          <w:rPr>
            <w:noProof/>
            <w:webHidden/>
          </w:rPr>
          <w:tab/>
        </w:r>
        <w:r w:rsidR="00816D07">
          <w:rPr>
            <w:noProof/>
            <w:webHidden/>
          </w:rPr>
          <w:fldChar w:fldCharType="begin"/>
        </w:r>
        <w:r w:rsidR="00816D07">
          <w:rPr>
            <w:noProof/>
            <w:webHidden/>
          </w:rPr>
          <w:instrText xml:space="preserve"> PAGEREF _Toc471026287 \h </w:instrText>
        </w:r>
        <w:r w:rsidR="00816D07">
          <w:rPr>
            <w:noProof/>
            <w:webHidden/>
          </w:rPr>
        </w:r>
        <w:r w:rsidR="00816D07">
          <w:rPr>
            <w:noProof/>
            <w:webHidden/>
          </w:rPr>
          <w:fldChar w:fldCharType="separate"/>
        </w:r>
        <w:r w:rsidR="00AA0ED5">
          <w:rPr>
            <w:noProof/>
            <w:webHidden/>
          </w:rPr>
          <w:t>8</w:t>
        </w:r>
        <w:r w:rsidR="00816D07">
          <w:rPr>
            <w:noProof/>
            <w:webHidden/>
          </w:rPr>
          <w:fldChar w:fldCharType="end"/>
        </w:r>
      </w:hyperlink>
    </w:p>
    <w:p w14:paraId="746874EE" w14:textId="4A67339A" w:rsidR="00816D07" w:rsidRDefault="00425BB2">
      <w:pPr>
        <w:pStyle w:val="TOC2"/>
        <w:rPr>
          <w:rFonts w:asciiTheme="minorHAnsi" w:eastAsiaTheme="minorEastAsia" w:hAnsiTheme="minorHAnsi" w:cstheme="minorBidi"/>
          <w:noProof/>
          <w:sz w:val="22"/>
          <w:szCs w:val="22"/>
          <w:lang w:eastAsia="en-GB"/>
        </w:rPr>
      </w:pPr>
      <w:hyperlink w:anchor="_Toc471026288" w:history="1">
        <w:r w:rsidR="00816D07" w:rsidRPr="00B16FA5">
          <w:rPr>
            <w:rStyle w:val="Hyperlink"/>
          </w:rPr>
          <w:t>Eligibility</w:t>
        </w:r>
        <w:r w:rsidR="00816D07">
          <w:rPr>
            <w:noProof/>
            <w:webHidden/>
          </w:rPr>
          <w:tab/>
        </w:r>
        <w:r w:rsidR="00816D07">
          <w:rPr>
            <w:noProof/>
            <w:webHidden/>
          </w:rPr>
          <w:fldChar w:fldCharType="begin"/>
        </w:r>
        <w:r w:rsidR="00816D07">
          <w:rPr>
            <w:noProof/>
            <w:webHidden/>
          </w:rPr>
          <w:instrText xml:space="preserve"> PAGEREF _Toc471026288 \h </w:instrText>
        </w:r>
        <w:r w:rsidR="00816D07">
          <w:rPr>
            <w:noProof/>
            <w:webHidden/>
          </w:rPr>
        </w:r>
        <w:r w:rsidR="00816D07">
          <w:rPr>
            <w:noProof/>
            <w:webHidden/>
          </w:rPr>
          <w:fldChar w:fldCharType="separate"/>
        </w:r>
        <w:r w:rsidR="00AA0ED5">
          <w:rPr>
            <w:noProof/>
            <w:webHidden/>
          </w:rPr>
          <w:t>8</w:t>
        </w:r>
        <w:r w:rsidR="00816D07">
          <w:rPr>
            <w:noProof/>
            <w:webHidden/>
          </w:rPr>
          <w:fldChar w:fldCharType="end"/>
        </w:r>
      </w:hyperlink>
    </w:p>
    <w:p w14:paraId="665AC598" w14:textId="7616C90D" w:rsidR="00816D07" w:rsidRDefault="00425BB2">
      <w:pPr>
        <w:pStyle w:val="TOC2"/>
        <w:rPr>
          <w:rFonts w:asciiTheme="minorHAnsi" w:eastAsiaTheme="minorEastAsia" w:hAnsiTheme="minorHAnsi" w:cstheme="minorBidi"/>
          <w:noProof/>
          <w:sz w:val="22"/>
          <w:szCs w:val="22"/>
          <w:lang w:eastAsia="en-GB"/>
        </w:rPr>
      </w:pPr>
      <w:hyperlink w:anchor="_Toc471026289" w:history="1">
        <w:r w:rsidR="00816D07" w:rsidRPr="00B16FA5">
          <w:rPr>
            <w:rStyle w:val="Hyperlink"/>
          </w:rPr>
          <w:t>Assessment Criteria</w:t>
        </w:r>
        <w:r w:rsidR="00816D07">
          <w:rPr>
            <w:noProof/>
            <w:webHidden/>
          </w:rPr>
          <w:tab/>
        </w:r>
        <w:r w:rsidR="00816D07">
          <w:rPr>
            <w:noProof/>
            <w:webHidden/>
          </w:rPr>
          <w:fldChar w:fldCharType="begin"/>
        </w:r>
        <w:r w:rsidR="00816D07">
          <w:rPr>
            <w:noProof/>
            <w:webHidden/>
          </w:rPr>
          <w:instrText xml:space="preserve"> PAGEREF _Toc471026289 \h </w:instrText>
        </w:r>
        <w:r w:rsidR="00816D07">
          <w:rPr>
            <w:noProof/>
            <w:webHidden/>
          </w:rPr>
        </w:r>
        <w:r w:rsidR="00816D07">
          <w:rPr>
            <w:noProof/>
            <w:webHidden/>
          </w:rPr>
          <w:fldChar w:fldCharType="separate"/>
        </w:r>
        <w:r w:rsidR="00AA0ED5">
          <w:rPr>
            <w:noProof/>
            <w:webHidden/>
          </w:rPr>
          <w:t>8</w:t>
        </w:r>
        <w:r w:rsidR="00816D07">
          <w:rPr>
            <w:noProof/>
            <w:webHidden/>
          </w:rPr>
          <w:fldChar w:fldCharType="end"/>
        </w:r>
      </w:hyperlink>
    </w:p>
    <w:p w14:paraId="435B513A" w14:textId="24EABDDA" w:rsidR="00816D07" w:rsidRDefault="00425BB2">
      <w:pPr>
        <w:pStyle w:val="TOC2"/>
        <w:rPr>
          <w:rFonts w:asciiTheme="minorHAnsi" w:eastAsiaTheme="minorEastAsia" w:hAnsiTheme="minorHAnsi" w:cstheme="minorBidi"/>
          <w:noProof/>
          <w:sz w:val="22"/>
          <w:szCs w:val="22"/>
          <w:lang w:eastAsia="en-GB"/>
        </w:rPr>
      </w:pPr>
      <w:hyperlink w:anchor="_Toc471026290" w:history="1">
        <w:r w:rsidR="00816D07" w:rsidRPr="00B16FA5">
          <w:rPr>
            <w:rStyle w:val="Hyperlink"/>
          </w:rPr>
          <w:t>Requirements</w:t>
        </w:r>
        <w:r w:rsidR="00816D07">
          <w:rPr>
            <w:noProof/>
            <w:webHidden/>
          </w:rPr>
          <w:tab/>
        </w:r>
        <w:r w:rsidR="00816D07">
          <w:rPr>
            <w:noProof/>
            <w:webHidden/>
          </w:rPr>
          <w:fldChar w:fldCharType="begin"/>
        </w:r>
        <w:r w:rsidR="00816D07">
          <w:rPr>
            <w:noProof/>
            <w:webHidden/>
          </w:rPr>
          <w:instrText xml:space="preserve"> PAGEREF _Toc471026290 \h </w:instrText>
        </w:r>
        <w:r w:rsidR="00816D07">
          <w:rPr>
            <w:noProof/>
            <w:webHidden/>
          </w:rPr>
        </w:r>
        <w:r w:rsidR="00816D07">
          <w:rPr>
            <w:noProof/>
            <w:webHidden/>
          </w:rPr>
          <w:fldChar w:fldCharType="separate"/>
        </w:r>
        <w:r w:rsidR="00AA0ED5">
          <w:rPr>
            <w:noProof/>
            <w:webHidden/>
          </w:rPr>
          <w:t>8</w:t>
        </w:r>
        <w:r w:rsidR="00816D07">
          <w:rPr>
            <w:noProof/>
            <w:webHidden/>
          </w:rPr>
          <w:fldChar w:fldCharType="end"/>
        </w:r>
      </w:hyperlink>
    </w:p>
    <w:p w14:paraId="21480553" w14:textId="069A9E90" w:rsidR="00816D07" w:rsidRDefault="00425BB2">
      <w:pPr>
        <w:pStyle w:val="TOC2"/>
        <w:rPr>
          <w:rFonts w:asciiTheme="minorHAnsi" w:eastAsiaTheme="minorEastAsia" w:hAnsiTheme="minorHAnsi" w:cstheme="minorBidi"/>
          <w:noProof/>
          <w:sz w:val="22"/>
          <w:szCs w:val="22"/>
          <w:lang w:eastAsia="en-GB"/>
        </w:rPr>
      </w:pPr>
      <w:hyperlink w:anchor="_Toc471026291" w:history="1">
        <w:r w:rsidR="00816D07" w:rsidRPr="00B16FA5">
          <w:rPr>
            <w:rStyle w:val="Hyperlink"/>
          </w:rPr>
          <w:t>Dinghy Course Structure</w:t>
        </w:r>
        <w:r w:rsidR="00816D07">
          <w:rPr>
            <w:noProof/>
            <w:webHidden/>
          </w:rPr>
          <w:tab/>
        </w:r>
        <w:r w:rsidR="00816D07">
          <w:rPr>
            <w:noProof/>
            <w:webHidden/>
          </w:rPr>
          <w:fldChar w:fldCharType="begin"/>
        </w:r>
        <w:r w:rsidR="00816D07">
          <w:rPr>
            <w:noProof/>
            <w:webHidden/>
          </w:rPr>
          <w:instrText xml:space="preserve"> PAGEREF _Toc471026291 \h </w:instrText>
        </w:r>
        <w:r w:rsidR="00816D07">
          <w:rPr>
            <w:noProof/>
            <w:webHidden/>
          </w:rPr>
        </w:r>
        <w:r w:rsidR="00816D07">
          <w:rPr>
            <w:noProof/>
            <w:webHidden/>
          </w:rPr>
          <w:fldChar w:fldCharType="separate"/>
        </w:r>
        <w:r w:rsidR="00AA0ED5">
          <w:rPr>
            <w:noProof/>
            <w:webHidden/>
          </w:rPr>
          <w:t>8</w:t>
        </w:r>
        <w:r w:rsidR="00816D07">
          <w:rPr>
            <w:noProof/>
            <w:webHidden/>
          </w:rPr>
          <w:fldChar w:fldCharType="end"/>
        </w:r>
      </w:hyperlink>
    </w:p>
    <w:p w14:paraId="6301002A" w14:textId="42D66B58" w:rsidR="00816D07" w:rsidRDefault="00425BB2">
      <w:pPr>
        <w:pStyle w:val="TOC2"/>
        <w:rPr>
          <w:rFonts w:asciiTheme="minorHAnsi" w:eastAsiaTheme="minorEastAsia" w:hAnsiTheme="minorHAnsi" w:cstheme="minorBidi"/>
          <w:noProof/>
          <w:sz w:val="22"/>
          <w:szCs w:val="22"/>
          <w:lang w:eastAsia="en-GB"/>
        </w:rPr>
      </w:pPr>
      <w:hyperlink w:anchor="_Toc471026292" w:history="1">
        <w:r w:rsidR="00816D07" w:rsidRPr="00B16FA5">
          <w:rPr>
            <w:rStyle w:val="Hyperlink"/>
          </w:rPr>
          <w:t>Sheffield Sea Cadet Approach</w:t>
        </w:r>
        <w:r w:rsidR="00816D07">
          <w:rPr>
            <w:noProof/>
            <w:webHidden/>
          </w:rPr>
          <w:tab/>
        </w:r>
        <w:r w:rsidR="00816D07">
          <w:rPr>
            <w:noProof/>
            <w:webHidden/>
          </w:rPr>
          <w:fldChar w:fldCharType="begin"/>
        </w:r>
        <w:r w:rsidR="00816D07">
          <w:rPr>
            <w:noProof/>
            <w:webHidden/>
          </w:rPr>
          <w:instrText xml:space="preserve"> PAGEREF _Toc471026292 \h </w:instrText>
        </w:r>
        <w:r w:rsidR="00816D07">
          <w:rPr>
            <w:noProof/>
            <w:webHidden/>
          </w:rPr>
        </w:r>
        <w:r w:rsidR="00816D07">
          <w:rPr>
            <w:noProof/>
            <w:webHidden/>
          </w:rPr>
          <w:fldChar w:fldCharType="separate"/>
        </w:r>
        <w:r w:rsidR="00AA0ED5">
          <w:rPr>
            <w:noProof/>
            <w:webHidden/>
          </w:rPr>
          <w:t>9</w:t>
        </w:r>
        <w:r w:rsidR="00816D07">
          <w:rPr>
            <w:noProof/>
            <w:webHidden/>
          </w:rPr>
          <w:fldChar w:fldCharType="end"/>
        </w:r>
      </w:hyperlink>
    </w:p>
    <w:p w14:paraId="3870423F" w14:textId="6B5635A1" w:rsidR="00816D07" w:rsidRDefault="00425BB2">
      <w:pPr>
        <w:pStyle w:val="TOC2"/>
        <w:rPr>
          <w:rFonts w:asciiTheme="minorHAnsi" w:eastAsiaTheme="minorEastAsia" w:hAnsiTheme="minorHAnsi" w:cstheme="minorBidi"/>
          <w:noProof/>
          <w:sz w:val="22"/>
          <w:szCs w:val="22"/>
          <w:lang w:eastAsia="en-GB"/>
        </w:rPr>
      </w:pPr>
      <w:hyperlink w:anchor="_Toc471026293" w:history="1">
        <w:r w:rsidR="00816D07" w:rsidRPr="00B16FA5">
          <w:rPr>
            <w:rStyle w:val="Hyperlink"/>
          </w:rPr>
          <w:t>Important Note</w:t>
        </w:r>
        <w:r w:rsidR="00816D07">
          <w:rPr>
            <w:noProof/>
            <w:webHidden/>
          </w:rPr>
          <w:tab/>
        </w:r>
        <w:r w:rsidR="00816D07">
          <w:rPr>
            <w:noProof/>
            <w:webHidden/>
          </w:rPr>
          <w:fldChar w:fldCharType="begin"/>
        </w:r>
        <w:r w:rsidR="00816D07">
          <w:rPr>
            <w:noProof/>
            <w:webHidden/>
          </w:rPr>
          <w:instrText xml:space="preserve"> PAGEREF _Toc471026293 \h </w:instrText>
        </w:r>
        <w:r w:rsidR="00816D07">
          <w:rPr>
            <w:noProof/>
            <w:webHidden/>
          </w:rPr>
        </w:r>
        <w:r w:rsidR="00816D07">
          <w:rPr>
            <w:noProof/>
            <w:webHidden/>
          </w:rPr>
          <w:fldChar w:fldCharType="separate"/>
        </w:r>
        <w:r w:rsidR="00AA0ED5">
          <w:rPr>
            <w:noProof/>
            <w:webHidden/>
          </w:rPr>
          <w:t>9</w:t>
        </w:r>
        <w:r w:rsidR="00816D07">
          <w:rPr>
            <w:noProof/>
            <w:webHidden/>
          </w:rPr>
          <w:fldChar w:fldCharType="end"/>
        </w:r>
      </w:hyperlink>
    </w:p>
    <w:p w14:paraId="45AA2F72" w14:textId="70995C07" w:rsidR="00816D07" w:rsidRDefault="00425BB2">
      <w:pPr>
        <w:pStyle w:val="TOC1"/>
        <w:rPr>
          <w:rFonts w:asciiTheme="minorHAnsi" w:eastAsiaTheme="minorEastAsia" w:hAnsiTheme="minorHAnsi" w:cstheme="minorBidi"/>
          <w:noProof/>
          <w:sz w:val="22"/>
          <w:szCs w:val="22"/>
          <w:lang w:eastAsia="en-GB"/>
        </w:rPr>
      </w:pPr>
      <w:hyperlink w:anchor="_Toc471026294" w:history="1">
        <w:r w:rsidR="00816D07" w:rsidRPr="00B16FA5">
          <w:rPr>
            <w:rStyle w:val="Hyperlink"/>
          </w:rPr>
          <w:t>Seamanship Room Basic Requirements</w:t>
        </w:r>
        <w:r w:rsidR="00816D07">
          <w:rPr>
            <w:noProof/>
            <w:webHidden/>
          </w:rPr>
          <w:tab/>
        </w:r>
        <w:r w:rsidR="00816D07">
          <w:rPr>
            <w:noProof/>
            <w:webHidden/>
          </w:rPr>
          <w:fldChar w:fldCharType="begin"/>
        </w:r>
        <w:r w:rsidR="00816D07">
          <w:rPr>
            <w:noProof/>
            <w:webHidden/>
          </w:rPr>
          <w:instrText xml:space="preserve"> PAGEREF _Toc471026294 \h </w:instrText>
        </w:r>
        <w:r w:rsidR="00816D07">
          <w:rPr>
            <w:noProof/>
            <w:webHidden/>
          </w:rPr>
        </w:r>
        <w:r w:rsidR="00816D07">
          <w:rPr>
            <w:noProof/>
            <w:webHidden/>
          </w:rPr>
          <w:fldChar w:fldCharType="separate"/>
        </w:r>
        <w:r w:rsidR="00AA0ED5">
          <w:rPr>
            <w:noProof/>
            <w:webHidden/>
          </w:rPr>
          <w:t>10</w:t>
        </w:r>
        <w:r w:rsidR="00816D07">
          <w:rPr>
            <w:noProof/>
            <w:webHidden/>
          </w:rPr>
          <w:fldChar w:fldCharType="end"/>
        </w:r>
      </w:hyperlink>
    </w:p>
    <w:p w14:paraId="27AD2328" w14:textId="7BF5FB78" w:rsidR="00051627" w:rsidRPr="005119F0" w:rsidRDefault="00051627" w:rsidP="003240C0">
      <w:pPr>
        <w:rPr>
          <w:sz w:val="8"/>
          <w:lang w:eastAsia="en-GB"/>
        </w:rPr>
      </w:pPr>
      <w:r w:rsidRPr="003240C0">
        <w:rPr>
          <w:sz w:val="18"/>
          <w:szCs w:val="20"/>
          <w:lang w:eastAsia="en-GB"/>
        </w:rPr>
        <w:fldChar w:fldCharType="end"/>
      </w:r>
    </w:p>
    <w:p w14:paraId="346D2883" w14:textId="77777777" w:rsidR="000F511A" w:rsidRDefault="000F511A" w:rsidP="00051627">
      <w:pPr>
        <w:pStyle w:val="Heading1"/>
        <w:rPr>
          <w:sz w:val="56"/>
        </w:rPr>
        <w:sectPr w:rsidR="000F511A" w:rsidSect="00051627">
          <w:headerReference w:type="default" r:id="rId8"/>
          <w:footerReference w:type="default" r:id="rId9"/>
          <w:pgSz w:w="11906" w:h="16838"/>
          <w:pgMar w:top="599" w:right="707" w:bottom="567" w:left="1134" w:header="284" w:footer="588" w:gutter="0"/>
          <w:cols w:space="708"/>
          <w:docGrid w:linePitch="360"/>
        </w:sectPr>
      </w:pPr>
    </w:p>
    <w:p w14:paraId="4A49306D" w14:textId="35461730" w:rsidR="00E14B3F" w:rsidRPr="000F511A" w:rsidRDefault="00E14B3F" w:rsidP="00051627">
      <w:pPr>
        <w:pStyle w:val="Heading1"/>
        <w:rPr>
          <w:sz w:val="56"/>
        </w:rPr>
      </w:pPr>
      <w:bookmarkStart w:id="2" w:name="_Toc471026279"/>
      <w:r>
        <w:lastRenderedPageBreak/>
        <w:t>RMC Cadet Training Syllabus</w:t>
      </w:r>
      <w:r w:rsidR="002D4AE8">
        <w:t>: Seamanship</w:t>
      </w:r>
      <w:bookmarkEnd w:id="2"/>
    </w:p>
    <w:p w14:paraId="6F85F5BF" w14:textId="56B2E067" w:rsidR="000F511A" w:rsidRDefault="000F511A" w:rsidP="000F511A">
      <w:r>
        <w:t xml:space="preserve">Seamanship skills appear in </w:t>
      </w:r>
      <w:r w:rsidR="00A96BD6">
        <w:t>several</w:t>
      </w:r>
      <w:r>
        <w:t xml:space="preserve"> RMCD training modules, these are:</w:t>
      </w:r>
    </w:p>
    <w:p w14:paraId="0AA19229" w14:textId="77777777" w:rsidR="00E14B3F" w:rsidRDefault="00E14B3F" w:rsidP="00E14B3F">
      <w:pPr>
        <w:pStyle w:val="Heading1"/>
        <w:rPr>
          <w:rFonts w:ascii="Times New Roman" w:hAnsi="Times New Roman" w:cs="Times New Roman"/>
        </w:rPr>
      </w:pPr>
      <w:bookmarkStart w:id="3" w:name="_Toc471026280"/>
      <w:r>
        <w:t>Royal Marines Cadet promotion to Royal Marines Cadet Second Class</w:t>
      </w:r>
      <w:bookmarkEnd w:id="3"/>
    </w:p>
    <w:tbl>
      <w:tblPr>
        <w:tblStyle w:val="GridTable4-Accent1"/>
        <w:tblW w:w="0" w:type="auto"/>
        <w:tblLayout w:type="fixed"/>
        <w:tblLook w:val="04A0" w:firstRow="1" w:lastRow="0" w:firstColumn="1" w:lastColumn="0" w:noHBand="0" w:noVBand="1"/>
      </w:tblPr>
      <w:tblGrid>
        <w:gridCol w:w="6941"/>
        <w:gridCol w:w="3114"/>
        <w:gridCol w:w="5391"/>
      </w:tblGrid>
      <w:tr w:rsidR="000F511A" w14:paraId="0D03E85D" w14:textId="09AC3B91" w:rsidTr="000F511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941" w:type="dxa"/>
            <w:hideMark/>
          </w:tcPr>
          <w:p w14:paraId="2325E53A" w14:textId="77777777" w:rsidR="000F511A" w:rsidRPr="00051627" w:rsidRDefault="000F511A" w:rsidP="00051627">
            <w:r w:rsidRPr="00051627">
              <w:t>Description</w:t>
            </w:r>
          </w:p>
        </w:tc>
        <w:tc>
          <w:tcPr>
            <w:tcW w:w="3114" w:type="dxa"/>
            <w:hideMark/>
          </w:tcPr>
          <w:p w14:paraId="7FD7988A" w14:textId="77777777" w:rsidR="000F511A" w:rsidRPr="00051627" w:rsidRDefault="000F511A" w:rsidP="00051627">
            <w:pPr>
              <w:cnfStyle w:val="100000000000" w:firstRow="1" w:lastRow="0" w:firstColumn="0" w:lastColumn="0" w:oddVBand="0" w:evenVBand="0" w:oddHBand="0" w:evenHBand="0" w:firstRowFirstColumn="0" w:firstRowLastColumn="0" w:lastRowFirstColumn="0" w:lastRowLastColumn="0"/>
            </w:pPr>
            <w:r w:rsidRPr="00051627">
              <w:t>Instructor's Reference</w:t>
            </w:r>
          </w:p>
        </w:tc>
        <w:tc>
          <w:tcPr>
            <w:tcW w:w="5391" w:type="dxa"/>
          </w:tcPr>
          <w:p w14:paraId="2F75E971" w14:textId="20CEB3A4" w:rsidR="000F511A" w:rsidRPr="00051627" w:rsidRDefault="000F511A" w:rsidP="00051627">
            <w:pPr>
              <w:cnfStyle w:val="100000000000" w:firstRow="1" w:lastRow="0" w:firstColumn="0" w:lastColumn="0" w:oddVBand="0" w:evenVBand="0" w:oddHBand="0" w:evenHBand="0" w:firstRowFirstColumn="0" w:firstRowLastColumn="0" w:lastRowFirstColumn="0" w:lastRowLastColumn="0"/>
            </w:pPr>
            <w:r>
              <w:t>Sheffield Training Reference</w:t>
            </w:r>
          </w:p>
        </w:tc>
      </w:tr>
      <w:tr w:rsidR="000F511A" w14:paraId="5B9E17D5" w14:textId="1049669E" w:rsidTr="000F511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41" w:type="dxa"/>
            <w:hideMark/>
          </w:tcPr>
          <w:p w14:paraId="69F5DF92" w14:textId="77777777" w:rsidR="000F511A" w:rsidRPr="00051627" w:rsidRDefault="000F511A" w:rsidP="00051627">
            <w:pPr>
              <w:rPr>
                <w:b w:val="0"/>
              </w:rPr>
            </w:pPr>
            <w:r w:rsidRPr="00051627">
              <w:rPr>
                <w:rStyle w:val="Strong"/>
              </w:rPr>
              <w:t>R4 - Basic Seamanship</w:t>
            </w:r>
          </w:p>
          <w:p w14:paraId="188ECF30" w14:textId="77777777" w:rsidR="000F511A" w:rsidRPr="00051627" w:rsidRDefault="000F511A" w:rsidP="00051627">
            <w:pPr>
              <w:rPr>
                <w:b w:val="0"/>
              </w:rPr>
            </w:pPr>
            <w:r w:rsidRPr="00051627">
              <w:rPr>
                <w:b w:val="0"/>
              </w:rPr>
              <w:t>Parts of a ship:</w:t>
            </w:r>
          </w:p>
          <w:p w14:paraId="02CFC671" w14:textId="77777777" w:rsidR="000F511A" w:rsidRPr="00051627" w:rsidRDefault="000F511A" w:rsidP="00051627">
            <w:pPr>
              <w:rPr>
                <w:b w:val="0"/>
              </w:rPr>
            </w:pPr>
            <w:r w:rsidRPr="00051627">
              <w:rPr>
                <w:rStyle w:val="Strong"/>
              </w:rPr>
              <w:t>Describe:</w:t>
            </w:r>
          </w:p>
          <w:p w14:paraId="315DC468" w14:textId="77777777" w:rsidR="000F511A" w:rsidRPr="00051627" w:rsidRDefault="000F511A" w:rsidP="00051627">
            <w:pPr>
              <w:rPr>
                <w:b w:val="0"/>
              </w:rPr>
            </w:pPr>
            <w:r w:rsidRPr="00051627">
              <w:rPr>
                <w:b w:val="0"/>
              </w:rPr>
              <w:t>Stern, Aft, Midships, Bow, Forecastle, Port &amp; Starboard, Hull, etc. Bends and Hitches:</w:t>
            </w:r>
          </w:p>
          <w:p w14:paraId="39AF3489" w14:textId="77FC9E9C" w:rsidR="000F511A" w:rsidRPr="00051627" w:rsidRDefault="000F511A" w:rsidP="00051627">
            <w:pPr>
              <w:rPr>
                <w:b w:val="0"/>
              </w:rPr>
            </w:pPr>
            <w:r w:rsidRPr="00051627">
              <w:rPr>
                <w:b w:val="0"/>
              </w:rPr>
              <w:t>Demonstrate and explain the use of: Reef Knot, Figure of Eight, Round Turn &amp; Two Half Hitches.</w:t>
            </w:r>
          </w:p>
        </w:tc>
        <w:tc>
          <w:tcPr>
            <w:tcW w:w="3114" w:type="dxa"/>
            <w:hideMark/>
          </w:tcPr>
          <w:p w14:paraId="117F4C48" w14:textId="77777777" w:rsidR="000F511A" w:rsidRPr="00051627" w:rsidRDefault="000F511A" w:rsidP="00051627">
            <w:pPr>
              <w:cnfStyle w:val="000000100000" w:firstRow="0" w:lastRow="0" w:firstColumn="0" w:lastColumn="0" w:oddVBand="0" w:evenVBand="0" w:oddHBand="1" w:evenHBand="0" w:firstRowFirstColumn="0" w:firstRowLastColumn="0" w:lastRowFirstColumn="0" w:lastRowLastColumn="0"/>
            </w:pPr>
            <w:r w:rsidRPr="00051627">
              <w:t>Sea Cadets Seamanship Manual</w:t>
            </w:r>
          </w:p>
        </w:tc>
        <w:tc>
          <w:tcPr>
            <w:tcW w:w="5391" w:type="dxa"/>
          </w:tcPr>
          <w:p w14:paraId="6DB0A0A4" w14:textId="77777777" w:rsidR="000F511A" w:rsidRDefault="000F511A" w:rsidP="00051627">
            <w:pPr>
              <w:cnfStyle w:val="000000100000" w:firstRow="0" w:lastRow="0" w:firstColumn="0" w:lastColumn="0" w:oddVBand="0" w:evenVBand="0" w:oddHBand="1" w:evenHBand="0" w:firstRowFirstColumn="0" w:firstRowLastColumn="0" w:lastRowFirstColumn="0" w:lastRowLastColumn="0"/>
            </w:pPr>
          </w:p>
          <w:p w14:paraId="0649BBA6" w14:textId="47FC3153" w:rsidR="000F511A" w:rsidRDefault="000F511A" w:rsidP="00051627">
            <w:pPr>
              <w:cnfStyle w:val="000000100000" w:firstRow="0" w:lastRow="0" w:firstColumn="0" w:lastColumn="0" w:oddVBand="0" w:evenVBand="0" w:oddHBand="1" w:evenHBand="0" w:firstRowFirstColumn="0" w:firstRowLastColumn="0" w:lastRowFirstColumn="0" w:lastRowLastColumn="0"/>
            </w:pPr>
            <w:r>
              <w:t xml:space="preserve">SM01 </w:t>
            </w:r>
          </w:p>
          <w:p w14:paraId="4C8DDE85" w14:textId="77777777" w:rsidR="000F511A" w:rsidRDefault="000F511A" w:rsidP="00051627">
            <w:pPr>
              <w:cnfStyle w:val="000000100000" w:firstRow="0" w:lastRow="0" w:firstColumn="0" w:lastColumn="0" w:oddVBand="0" w:evenVBand="0" w:oddHBand="1" w:evenHBand="0" w:firstRowFirstColumn="0" w:firstRowLastColumn="0" w:lastRowFirstColumn="0" w:lastRowLastColumn="0"/>
            </w:pPr>
          </w:p>
          <w:p w14:paraId="0667D5C5" w14:textId="77777777" w:rsidR="000F511A" w:rsidRDefault="000F511A" w:rsidP="00051627">
            <w:pPr>
              <w:cnfStyle w:val="000000100000" w:firstRow="0" w:lastRow="0" w:firstColumn="0" w:lastColumn="0" w:oddVBand="0" w:evenVBand="0" w:oddHBand="1" w:evenHBand="0" w:firstRowFirstColumn="0" w:firstRowLastColumn="0" w:lastRowFirstColumn="0" w:lastRowLastColumn="0"/>
            </w:pPr>
          </w:p>
          <w:p w14:paraId="4FF43649" w14:textId="77777777" w:rsidR="000F511A" w:rsidRDefault="000F511A" w:rsidP="00051627">
            <w:pPr>
              <w:cnfStyle w:val="000000100000" w:firstRow="0" w:lastRow="0" w:firstColumn="0" w:lastColumn="0" w:oddVBand="0" w:evenVBand="0" w:oddHBand="1" w:evenHBand="0" w:firstRowFirstColumn="0" w:firstRowLastColumn="0" w:lastRowFirstColumn="0" w:lastRowLastColumn="0"/>
            </w:pPr>
          </w:p>
          <w:p w14:paraId="6AF2850D" w14:textId="5DB85904" w:rsidR="000F511A" w:rsidRPr="00051627" w:rsidRDefault="000F511A" w:rsidP="00051627">
            <w:pPr>
              <w:cnfStyle w:val="000000100000" w:firstRow="0" w:lastRow="0" w:firstColumn="0" w:lastColumn="0" w:oddVBand="0" w:evenVBand="0" w:oddHBand="1" w:evenHBand="0" w:firstRowFirstColumn="0" w:firstRowLastColumn="0" w:lastRowFirstColumn="0" w:lastRowLastColumn="0"/>
            </w:pPr>
            <w:r>
              <w:t xml:space="preserve">SM02 </w:t>
            </w:r>
          </w:p>
        </w:tc>
      </w:tr>
    </w:tbl>
    <w:p w14:paraId="6F6D110B" w14:textId="77777777" w:rsidR="00E14B3F" w:rsidRDefault="00E14B3F" w:rsidP="00E14B3F">
      <w:pPr>
        <w:pStyle w:val="Heading1"/>
        <w:rPr>
          <w:rFonts w:ascii="Times New Roman" w:hAnsi="Times New Roman" w:cs="Times New Roman"/>
        </w:rPr>
      </w:pPr>
      <w:bookmarkStart w:id="4" w:name="_Toc471026281"/>
      <w:r>
        <w:t>Royal Marines Cadet Second Class Promotion to Royal Marines Cadet First Class and Lance Corporal</w:t>
      </w:r>
      <w:bookmarkEnd w:id="4"/>
    </w:p>
    <w:tbl>
      <w:tblPr>
        <w:tblStyle w:val="GridTable4-Accent1"/>
        <w:tblW w:w="0" w:type="auto"/>
        <w:tblLayout w:type="fixed"/>
        <w:tblLook w:val="04A0" w:firstRow="1" w:lastRow="0" w:firstColumn="1" w:lastColumn="0" w:noHBand="0" w:noVBand="1"/>
      </w:tblPr>
      <w:tblGrid>
        <w:gridCol w:w="6941"/>
        <w:gridCol w:w="3114"/>
        <w:gridCol w:w="5391"/>
      </w:tblGrid>
      <w:tr w:rsidR="000F511A" w14:paraId="075BF643" w14:textId="075032AC" w:rsidTr="000F511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941" w:type="dxa"/>
            <w:hideMark/>
          </w:tcPr>
          <w:p w14:paraId="211AC784" w14:textId="77777777" w:rsidR="000F511A" w:rsidRPr="00051627" w:rsidRDefault="000F511A" w:rsidP="00051627">
            <w:r w:rsidRPr="00051627">
              <w:t>Description</w:t>
            </w:r>
          </w:p>
        </w:tc>
        <w:tc>
          <w:tcPr>
            <w:tcW w:w="3114" w:type="dxa"/>
            <w:hideMark/>
          </w:tcPr>
          <w:p w14:paraId="1B64DC16" w14:textId="77777777" w:rsidR="000F511A" w:rsidRPr="00051627" w:rsidRDefault="000F511A" w:rsidP="00051627">
            <w:pPr>
              <w:cnfStyle w:val="100000000000" w:firstRow="1" w:lastRow="0" w:firstColumn="0" w:lastColumn="0" w:oddVBand="0" w:evenVBand="0" w:oddHBand="0" w:evenHBand="0" w:firstRowFirstColumn="0" w:firstRowLastColumn="0" w:lastRowFirstColumn="0" w:lastRowLastColumn="0"/>
            </w:pPr>
            <w:r w:rsidRPr="00051627">
              <w:t>Instructor's Reference</w:t>
            </w:r>
          </w:p>
        </w:tc>
        <w:tc>
          <w:tcPr>
            <w:tcW w:w="5391" w:type="dxa"/>
          </w:tcPr>
          <w:p w14:paraId="2AB4931A" w14:textId="261A0F79" w:rsidR="000F511A" w:rsidRPr="00051627" w:rsidRDefault="000F511A" w:rsidP="00051627">
            <w:pPr>
              <w:cnfStyle w:val="100000000000" w:firstRow="1" w:lastRow="0" w:firstColumn="0" w:lastColumn="0" w:oddVBand="0" w:evenVBand="0" w:oddHBand="0" w:evenHBand="0" w:firstRowFirstColumn="0" w:firstRowLastColumn="0" w:lastRowFirstColumn="0" w:lastRowLastColumn="0"/>
            </w:pPr>
            <w:r>
              <w:t>Sheffield Training Reference</w:t>
            </w:r>
          </w:p>
        </w:tc>
      </w:tr>
      <w:tr w:rsidR="000F511A" w14:paraId="754C010A" w14:textId="117C21C9" w:rsidTr="000F511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41" w:type="dxa"/>
            <w:hideMark/>
          </w:tcPr>
          <w:p w14:paraId="199EEB99" w14:textId="77777777" w:rsidR="000F511A" w:rsidRPr="00051627" w:rsidRDefault="000F511A" w:rsidP="00051627">
            <w:pPr>
              <w:rPr>
                <w:b w:val="0"/>
              </w:rPr>
            </w:pPr>
            <w:r w:rsidRPr="00051627">
              <w:rPr>
                <w:rStyle w:val="Strong"/>
              </w:rPr>
              <w:t>MC3 - Seamanship</w:t>
            </w:r>
          </w:p>
          <w:p w14:paraId="00C0FF51" w14:textId="77777777" w:rsidR="000F511A" w:rsidRPr="00051627" w:rsidRDefault="000F511A" w:rsidP="00051627">
            <w:pPr>
              <w:rPr>
                <w:b w:val="0"/>
              </w:rPr>
            </w:pPr>
            <w:r w:rsidRPr="00051627">
              <w:rPr>
                <w:b w:val="0"/>
              </w:rPr>
              <w:t>Qualify in Seamanship at 3rd Class.</w:t>
            </w:r>
          </w:p>
        </w:tc>
        <w:tc>
          <w:tcPr>
            <w:tcW w:w="3114" w:type="dxa"/>
            <w:hideMark/>
          </w:tcPr>
          <w:p w14:paraId="070F696C" w14:textId="77777777" w:rsidR="000F511A" w:rsidRPr="00051627" w:rsidRDefault="000F511A" w:rsidP="00051627">
            <w:pPr>
              <w:cnfStyle w:val="000000100000" w:firstRow="0" w:lastRow="0" w:firstColumn="0" w:lastColumn="0" w:oddVBand="0" w:evenVBand="0" w:oddHBand="1" w:evenHBand="0" w:firstRowFirstColumn="0" w:firstRowLastColumn="0" w:lastRowFirstColumn="0" w:lastRowLastColumn="0"/>
            </w:pPr>
            <w:r w:rsidRPr="00051627">
              <w:t> </w:t>
            </w:r>
          </w:p>
        </w:tc>
        <w:tc>
          <w:tcPr>
            <w:tcW w:w="5391" w:type="dxa"/>
          </w:tcPr>
          <w:p w14:paraId="6228DA95" w14:textId="2B1E2F89" w:rsidR="000F511A" w:rsidRPr="00051627" w:rsidRDefault="00EB640D" w:rsidP="00051627">
            <w:pPr>
              <w:cnfStyle w:val="000000100000" w:firstRow="0" w:lastRow="0" w:firstColumn="0" w:lastColumn="0" w:oddVBand="0" w:evenVBand="0" w:oddHBand="1" w:evenHBand="0" w:firstRowFirstColumn="0" w:firstRowLastColumn="0" w:lastRowFirstColumn="0" w:lastRowLastColumn="0"/>
            </w:pPr>
            <w:r>
              <w:t xml:space="preserve">Annex: </w:t>
            </w:r>
            <w:r w:rsidR="000F511A">
              <w:t>SM01-SM18 Seamanship</w:t>
            </w:r>
          </w:p>
        </w:tc>
      </w:tr>
    </w:tbl>
    <w:p w14:paraId="5CC35E52" w14:textId="77777777" w:rsidR="00E14B3F" w:rsidRDefault="00E14B3F" w:rsidP="00E14B3F">
      <w:pPr>
        <w:pStyle w:val="Heading1"/>
        <w:rPr>
          <w:rFonts w:ascii="Times New Roman" w:hAnsi="Times New Roman" w:cs="Times New Roman"/>
        </w:rPr>
      </w:pPr>
      <w:bookmarkStart w:id="5" w:name="_Toc471026282"/>
      <w:r>
        <w:lastRenderedPageBreak/>
        <w:t>Royal Marines Cadet First Class Promotion to Royal Marines Cadet Corporal</w:t>
      </w:r>
      <w:bookmarkEnd w:id="5"/>
    </w:p>
    <w:tbl>
      <w:tblPr>
        <w:tblStyle w:val="GridTable4-Accent1"/>
        <w:tblW w:w="0" w:type="auto"/>
        <w:tblLook w:val="04A0" w:firstRow="1" w:lastRow="0" w:firstColumn="1" w:lastColumn="0" w:noHBand="0" w:noVBand="1"/>
      </w:tblPr>
      <w:tblGrid>
        <w:gridCol w:w="6941"/>
        <w:gridCol w:w="3114"/>
        <w:gridCol w:w="5391"/>
      </w:tblGrid>
      <w:tr w:rsidR="000F511A" w14:paraId="4E3F4F35" w14:textId="795D026B" w:rsidTr="000F511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941" w:type="dxa"/>
            <w:hideMark/>
          </w:tcPr>
          <w:p w14:paraId="7168FF75" w14:textId="77777777" w:rsidR="000F511A" w:rsidRPr="00051627" w:rsidRDefault="000F511A" w:rsidP="00051627">
            <w:r w:rsidRPr="00051627">
              <w:t>Description</w:t>
            </w:r>
          </w:p>
        </w:tc>
        <w:tc>
          <w:tcPr>
            <w:tcW w:w="3114" w:type="dxa"/>
            <w:hideMark/>
          </w:tcPr>
          <w:p w14:paraId="641D2C74" w14:textId="77777777" w:rsidR="000F511A" w:rsidRPr="00051627" w:rsidRDefault="000F511A" w:rsidP="00051627">
            <w:pPr>
              <w:cnfStyle w:val="100000000000" w:firstRow="1" w:lastRow="0" w:firstColumn="0" w:lastColumn="0" w:oddVBand="0" w:evenVBand="0" w:oddHBand="0" w:evenHBand="0" w:firstRowFirstColumn="0" w:firstRowLastColumn="0" w:lastRowFirstColumn="0" w:lastRowLastColumn="0"/>
            </w:pPr>
            <w:r w:rsidRPr="00051627">
              <w:t>Instructor's Reference</w:t>
            </w:r>
          </w:p>
        </w:tc>
        <w:tc>
          <w:tcPr>
            <w:tcW w:w="5391" w:type="dxa"/>
          </w:tcPr>
          <w:p w14:paraId="0032AFE5" w14:textId="77777777" w:rsidR="000F511A" w:rsidRPr="00051627" w:rsidRDefault="000F511A" w:rsidP="00051627">
            <w:pPr>
              <w:cnfStyle w:val="100000000000" w:firstRow="1" w:lastRow="0" w:firstColumn="0" w:lastColumn="0" w:oddVBand="0" w:evenVBand="0" w:oddHBand="0" w:evenHBand="0" w:firstRowFirstColumn="0" w:firstRowLastColumn="0" w:lastRowFirstColumn="0" w:lastRowLastColumn="0"/>
            </w:pPr>
          </w:p>
        </w:tc>
      </w:tr>
      <w:tr w:rsidR="000F511A" w14:paraId="087D3608" w14:textId="4E312757" w:rsidTr="000F511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41" w:type="dxa"/>
            <w:hideMark/>
          </w:tcPr>
          <w:p w14:paraId="5F4D9187" w14:textId="044A9DF8" w:rsidR="000F511A" w:rsidRPr="00051627" w:rsidRDefault="000F511A" w:rsidP="00051627">
            <w:pPr>
              <w:rPr>
                <w:b w:val="0"/>
              </w:rPr>
            </w:pPr>
            <w:r w:rsidRPr="00051627">
              <w:rPr>
                <w:rStyle w:val="Strong"/>
              </w:rPr>
              <w:t xml:space="preserve">CP4 - Intermediate </w:t>
            </w:r>
            <w:r w:rsidR="00A96BD6" w:rsidRPr="00051627">
              <w:rPr>
                <w:rStyle w:val="Strong"/>
              </w:rPr>
              <w:t>Boat work</w:t>
            </w:r>
            <w:r w:rsidRPr="00051627">
              <w:rPr>
                <w:rStyle w:val="Strong"/>
              </w:rPr>
              <w:t xml:space="preserve"> and Seamanship</w:t>
            </w:r>
          </w:p>
          <w:p w14:paraId="4980B768" w14:textId="77777777" w:rsidR="000F511A" w:rsidRPr="00051627" w:rsidRDefault="000F511A" w:rsidP="00051627">
            <w:pPr>
              <w:rPr>
                <w:b w:val="0"/>
              </w:rPr>
            </w:pPr>
            <w:r w:rsidRPr="00051627">
              <w:rPr>
                <w:rStyle w:val="Strong"/>
              </w:rPr>
              <w:t>Conduct</w:t>
            </w:r>
            <w:r w:rsidRPr="00051627">
              <w:rPr>
                <w:b w:val="0"/>
              </w:rPr>
              <w:t>:</w:t>
            </w:r>
          </w:p>
          <w:p w14:paraId="3DD4D357" w14:textId="7CAE65B4" w:rsidR="000F511A" w:rsidRPr="00051627" w:rsidRDefault="000F511A" w:rsidP="00051627">
            <w:pPr>
              <w:rPr>
                <w:b w:val="0"/>
              </w:rPr>
            </w:pPr>
            <w:r w:rsidRPr="00051627">
              <w:rPr>
                <w:b w:val="0"/>
              </w:rPr>
              <w:t>Practical revision of all instructional given in Phase two.</w:t>
            </w:r>
          </w:p>
          <w:p w14:paraId="72433142" w14:textId="77777777" w:rsidR="000F511A" w:rsidRPr="00051627" w:rsidRDefault="000F511A" w:rsidP="00051627">
            <w:pPr>
              <w:rPr>
                <w:b w:val="0"/>
              </w:rPr>
            </w:pPr>
            <w:r w:rsidRPr="00051627">
              <w:rPr>
                <w:rStyle w:val="Strong"/>
              </w:rPr>
              <w:t>Teach</w:t>
            </w:r>
            <w:r w:rsidRPr="00051627">
              <w:rPr>
                <w:b w:val="0"/>
              </w:rPr>
              <w:t>:</w:t>
            </w:r>
          </w:p>
          <w:p w14:paraId="28BC8EA4" w14:textId="6A08E4EC" w:rsidR="000F511A" w:rsidRPr="00051627" w:rsidRDefault="000F511A" w:rsidP="00051627">
            <w:pPr>
              <w:rPr>
                <w:b w:val="0"/>
              </w:rPr>
            </w:pPr>
            <w:r w:rsidRPr="00051627">
              <w:rPr>
                <w:b w:val="0"/>
              </w:rPr>
              <w:t>The Principle of the Block and Tackle (Demonstration).</w:t>
            </w:r>
          </w:p>
          <w:p w14:paraId="64B901D7" w14:textId="77777777" w:rsidR="000F511A" w:rsidRPr="00051627" w:rsidRDefault="000F511A" w:rsidP="00051627">
            <w:pPr>
              <w:rPr>
                <w:b w:val="0"/>
              </w:rPr>
            </w:pPr>
            <w:r w:rsidRPr="00051627">
              <w:rPr>
                <w:b w:val="0"/>
              </w:rPr>
              <w:t>The names of the various types of Tackle and the common uses for them.</w:t>
            </w:r>
          </w:p>
          <w:p w14:paraId="28889443" w14:textId="52A6801F" w:rsidR="000F511A" w:rsidRPr="00051627" w:rsidRDefault="000F511A" w:rsidP="00051627">
            <w:pPr>
              <w:rPr>
                <w:b w:val="0"/>
              </w:rPr>
            </w:pPr>
            <w:r w:rsidRPr="00051627">
              <w:rPr>
                <w:b w:val="0"/>
              </w:rPr>
              <w:t xml:space="preserve">Rigging </w:t>
            </w:r>
            <w:r w:rsidR="00A96BD6" w:rsidRPr="00051627">
              <w:rPr>
                <w:b w:val="0"/>
              </w:rPr>
              <w:t>Sheerlegs’</w:t>
            </w:r>
            <w:r w:rsidRPr="00051627">
              <w:rPr>
                <w:b w:val="0"/>
              </w:rPr>
              <w:t xml:space="preserve"> (Demonstration).</w:t>
            </w:r>
          </w:p>
          <w:p w14:paraId="1AAC8B2F" w14:textId="77777777" w:rsidR="000F511A" w:rsidRPr="00051627" w:rsidRDefault="000F511A" w:rsidP="00051627">
            <w:pPr>
              <w:rPr>
                <w:b w:val="0"/>
              </w:rPr>
            </w:pPr>
            <w:r w:rsidRPr="00051627">
              <w:rPr>
                <w:b w:val="0"/>
              </w:rPr>
              <w:t>A Practical Exercise for using one or more of the above for the purpose of bringing a casualty on a stretcher down a steep incline and couple the exercise with practical First Aid Revision. The casualty in the exercise is to be a dummy.</w:t>
            </w:r>
          </w:p>
          <w:p w14:paraId="6864506E" w14:textId="77777777" w:rsidR="000F511A" w:rsidRPr="00051627" w:rsidRDefault="000F511A" w:rsidP="00051627">
            <w:pPr>
              <w:rPr>
                <w:b w:val="0"/>
              </w:rPr>
            </w:pPr>
            <w:r w:rsidRPr="00051627">
              <w:rPr>
                <w:b w:val="0"/>
              </w:rPr>
              <w:t>Achieve a Competent Crew Rowing qualification.</w:t>
            </w:r>
          </w:p>
        </w:tc>
        <w:tc>
          <w:tcPr>
            <w:tcW w:w="3114" w:type="dxa"/>
            <w:hideMark/>
          </w:tcPr>
          <w:p w14:paraId="3A0B395F" w14:textId="77777777" w:rsidR="000F511A" w:rsidRPr="00051627" w:rsidRDefault="000F511A" w:rsidP="00051627">
            <w:pPr>
              <w:cnfStyle w:val="000000100000" w:firstRow="0" w:lastRow="0" w:firstColumn="0" w:lastColumn="0" w:oddVBand="0" w:evenVBand="0" w:oddHBand="1" w:evenHBand="0" w:firstRowFirstColumn="0" w:firstRowLastColumn="0" w:lastRowFirstColumn="0" w:lastRowLastColumn="0"/>
            </w:pPr>
            <w:r w:rsidRPr="00051627">
              <w:t>Sea Cadets</w:t>
            </w:r>
          </w:p>
          <w:p w14:paraId="5AE67B34" w14:textId="77777777" w:rsidR="000F511A" w:rsidRPr="00051627" w:rsidRDefault="000F511A" w:rsidP="00051627">
            <w:pPr>
              <w:cnfStyle w:val="000000100000" w:firstRow="0" w:lastRow="0" w:firstColumn="0" w:lastColumn="0" w:oddVBand="0" w:evenVBand="0" w:oddHBand="1" w:evenHBand="0" w:firstRowFirstColumn="0" w:firstRowLastColumn="0" w:lastRowFirstColumn="0" w:lastRowLastColumn="0"/>
            </w:pPr>
            <w:r w:rsidRPr="00051627">
              <w:t>Manual of</w:t>
            </w:r>
          </w:p>
          <w:p w14:paraId="518BFEA9" w14:textId="77777777" w:rsidR="000F511A" w:rsidRPr="00051627" w:rsidRDefault="000F511A" w:rsidP="00051627">
            <w:pPr>
              <w:cnfStyle w:val="000000100000" w:firstRow="0" w:lastRow="0" w:firstColumn="0" w:lastColumn="0" w:oddVBand="0" w:evenVBand="0" w:oddHBand="1" w:evenHBand="0" w:firstRowFirstColumn="0" w:firstRowLastColumn="0" w:lastRowFirstColumn="0" w:lastRowLastColumn="0"/>
            </w:pPr>
            <w:r w:rsidRPr="00051627">
              <w:t>Seamanship</w:t>
            </w:r>
          </w:p>
          <w:p w14:paraId="08B05857" w14:textId="77777777" w:rsidR="000F511A" w:rsidRPr="00051627" w:rsidRDefault="000F511A" w:rsidP="00051627">
            <w:pPr>
              <w:cnfStyle w:val="000000100000" w:firstRow="0" w:lastRow="0" w:firstColumn="0" w:lastColumn="0" w:oddVBand="0" w:evenVBand="0" w:oddHBand="1" w:evenHBand="0" w:firstRowFirstColumn="0" w:firstRowLastColumn="0" w:lastRowFirstColumn="0" w:lastRowLastColumn="0"/>
            </w:pPr>
            <w:r w:rsidRPr="00051627">
              <w:t>SCC Qualified</w:t>
            </w:r>
          </w:p>
          <w:p w14:paraId="70A87202" w14:textId="77777777" w:rsidR="000F511A" w:rsidRPr="00051627" w:rsidRDefault="000F511A" w:rsidP="00051627">
            <w:pPr>
              <w:cnfStyle w:val="000000100000" w:firstRow="0" w:lastRow="0" w:firstColumn="0" w:lastColumn="0" w:oddVBand="0" w:evenVBand="0" w:oddHBand="1" w:evenHBand="0" w:firstRowFirstColumn="0" w:firstRowLastColumn="0" w:lastRowFirstColumn="0" w:lastRowLastColumn="0"/>
            </w:pPr>
            <w:r w:rsidRPr="00051627">
              <w:t>Seamanship</w:t>
            </w:r>
          </w:p>
          <w:p w14:paraId="26093C74" w14:textId="77777777" w:rsidR="000F511A" w:rsidRPr="00051627" w:rsidRDefault="000F511A" w:rsidP="00051627">
            <w:pPr>
              <w:cnfStyle w:val="000000100000" w:firstRow="0" w:lastRow="0" w:firstColumn="0" w:lastColumn="0" w:oddVBand="0" w:evenVBand="0" w:oddHBand="1" w:evenHBand="0" w:firstRowFirstColumn="0" w:firstRowLastColumn="0" w:lastRowFirstColumn="0" w:lastRowLastColumn="0"/>
            </w:pPr>
            <w:r w:rsidRPr="00051627">
              <w:t>Instructors</w:t>
            </w:r>
          </w:p>
          <w:p w14:paraId="4B60E6A3" w14:textId="77777777" w:rsidR="000F511A" w:rsidRPr="00051627" w:rsidRDefault="000F511A" w:rsidP="00051627">
            <w:pPr>
              <w:cnfStyle w:val="000000100000" w:firstRow="0" w:lastRow="0" w:firstColumn="0" w:lastColumn="0" w:oddVBand="0" w:evenVBand="0" w:oddHBand="1" w:evenHBand="0" w:firstRowFirstColumn="0" w:firstRowLastColumn="0" w:lastRowFirstColumn="0" w:lastRowLastColumn="0"/>
            </w:pPr>
          </w:p>
          <w:p w14:paraId="6B6E7B4D" w14:textId="0D9FE9D1" w:rsidR="000F511A" w:rsidRPr="00051627" w:rsidRDefault="000F511A" w:rsidP="00051627">
            <w:pPr>
              <w:cnfStyle w:val="000000100000" w:firstRow="0" w:lastRow="0" w:firstColumn="0" w:lastColumn="0" w:oddVBand="0" w:evenVBand="0" w:oddHBand="1" w:evenHBand="0" w:firstRowFirstColumn="0" w:firstRowLastColumn="0" w:lastRowFirstColumn="0" w:lastRowLastColumn="0"/>
            </w:pPr>
            <w:r w:rsidRPr="00051627">
              <w:t>SCC Rowing Log</w:t>
            </w:r>
          </w:p>
        </w:tc>
        <w:tc>
          <w:tcPr>
            <w:tcW w:w="5391" w:type="dxa"/>
          </w:tcPr>
          <w:p w14:paraId="56029195" w14:textId="77777777" w:rsidR="000F511A" w:rsidRDefault="000F511A" w:rsidP="00051627">
            <w:pPr>
              <w:cnfStyle w:val="000000100000" w:firstRow="0" w:lastRow="0" w:firstColumn="0" w:lastColumn="0" w:oddVBand="0" w:evenVBand="0" w:oddHBand="1" w:evenHBand="0" w:firstRowFirstColumn="0" w:firstRowLastColumn="0" w:lastRowFirstColumn="0" w:lastRowLastColumn="0"/>
            </w:pPr>
          </w:p>
          <w:p w14:paraId="055E8704" w14:textId="77777777" w:rsidR="00EB640D" w:rsidRDefault="00EB640D" w:rsidP="00051627">
            <w:pPr>
              <w:cnfStyle w:val="000000100000" w:firstRow="0" w:lastRow="0" w:firstColumn="0" w:lastColumn="0" w:oddVBand="0" w:evenVBand="0" w:oddHBand="1" w:evenHBand="0" w:firstRowFirstColumn="0" w:firstRowLastColumn="0" w:lastRowFirstColumn="0" w:lastRowLastColumn="0"/>
            </w:pPr>
          </w:p>
          <w:p w14:paraId="00E65363" w14:textId="77777777" w:rsidR="00EB640D" w:rsidRDefault="00EB640D" w:rsidP="00051627">
            <w:pPr>
              <w:cnfStyle w:val="000000100000" w:firstRow="0" w:lastRow="0" w:firstColumn="0" w:lastColumn="0" w:oddVBand="0" w:evenVBand="0" w:oddHBand="1" w:evenHBand="0" w:firstRowFirstColumn="0" w:firstRowLastColumn="0" w:lastRowFirstColumn="0" w:lastRowLastColumn="0"/>
            </w:pPr>
            <w:r>
              <w:t>SM05, SM12, SM18</w:t>
            </w:r>
          </w:p>
          <w:p w14:paraId="4B630F0D" w14:textId="77777777" w:rsidR="00EB640D" w:rsidRDefault="00EB640D" w:rsidP="00051627">
            <w:pPr>
              <w:cnfStyle w:val="000000100000" w:firstRow="0" w:lastRow="0" w:firstColumn="0" w:lastColumn="0" w:oddVBand="0" w:evenVBand="0" w:oddHBand="1" w:evenHBand="0" w:firstRowFirstColumn="0" w:firstRowLastColumn="0" w:lastRowFirstColumn="0" w:lastRowLastColumn="0"/>
            </w:pPr>
          </w:p>
          <w:p w14:paraId="56F1981F" w14:textId="77777777" w:rsidR="00EB640D" w:rsidRDefault="00EB640D" w:rsidP="00051627">
            <w:pPr>
              <w:cnfStyle w:val="000000100000" w:firstRow="0" w:lastRow="0" w:firstColumn="0" w:lastColumn="0" w:oddVBand="0" w:evenVBand="0" w:oddHBand="1" w:evenHBand="0" w:firstRowFirstColumn="0" w:firstRowLastColumn="0" w:lastRowFirstColumn="0" w:lastRowLastColumn="0"/>
            </w:pPr>
            <w:r>
              <w:t>SM11, SM17</w:t>
            </w:r>
          </w:p>
          <w:p w14:paraId="39FB9842" w14:textId="77777777" w:rsidR="00EB640D" w:rsidRDefault="00EB640D" w:rsidP="00051627">
            <w:pPr>
              <w:cnfStyle w:val="000000100000" w:firstRow="0" w:lastRow="0" w:firstColumn="0" w:lastColumn="0" w:oddVBand="0" w:evenVBand="0" w:oddHBand="1" w:evenHBand="0" w:firstRowFirstColumn="0" w:firstRowLastColumn="0" w:lastRowFirstColumn="0" w:lastRowLastColumn="0"/>
            </w:pPr>
            <w:r>
              <w:t>SM11</w:t>
            </w:r>
          </w:p>
          <w:p w14:paraId="2ED5E594" w14:textId="77777777" w:rsidR="00EB640D" w:rsidRDefault="00EB640D" w:rsidP="00051627">
            <w:pPr>
              <w:cnfStyle w:val="000000100000" w:firstRow="0" w:lastRow="0" w:firstColumn="0" w:lastColumn="0" w:oddVBand="0" w:evenVBand="0" w:oddHBand="1" w:evenHBand="0" w:firstRowFirstColumn="0" w:firstRowLastColumn="0" w:lastRowFirstColumn="0" w:lastRowLastColumn="0"/>
            </w:pPr>
          </w:p>
          <w:p w14:paraId="277048C3" w14:textId="77777777" w:rsidR="00EB640D" w:rsidRPr="00EB640D" w:rsidRDefault="00EB640D" w:rsidP="00051627">
            <w:pPr>
              <w:cnfStyle w:val="000000100000" w:firstRow="0" w:lastRow="0" w:firstColumn="0" w:lastColumn="0" w:oddVBand="0" w:evenVBand="0" w:oddHBand="1" w:evenHBand="0" w:firstRowFirstColumn="0" w:firstRowLastColumn="0" w:lastRowFirstColumn="0" w:lastRowLastColumn="0"/>
              <w:rPr>
                <w:highlight w:val="yellow"/>
              </w:rPr>
            </w:pPr>
            <w:r w:rsidRPr="00EB640D">
              <w:rPr>
                <w:highlight w:val="yellow"/>
              </w:rPr>
              <w:t>TBC</w:t>
            </w:r>
          </w:p>
          <w:p w14:paraId="4C363A87" w14:textId="77777777" w:rsidR="00EB640D" w:rsidRDefault="00EB640D" w:rsidP="00051627">
            <w:pPr>
              <w:cnfStyle w:val="000000100000" w:firstRow="0" w:lastRow="0" w:firstColumn="0" w:lastColumn="0" w:oddVBand="0" w:evenVBand="0" w:oddHBand="1" w:evenHBand="0" w:firstRowFirstColumn="0" w:firstRowLastColumn="0" w:lastRowFirstColumn="0" w:lastRowLastColumn="0"/>
            </w:pPr>
            <w:r w:rsidRPr="00EB640D">
              <w:rPr>
                <w:highlight w:val="yellow"/>
              </w:rPr>
              <w:t>TBC</w:t>
            </w:r>
          </w:p>
          <w:p w14:paraId="131B8676" w14:textId="77777777" w:rsidR="00EB640D" w:rsidRDefault="00EB640D" w:rsidP="00051627">
            <w:pPr>
              <w:cnfStyle w:val="000000100000" w:firstRow="0" w:lastRow="0" w:firstColumn="0" w:lastColumn="0" w:oddVBand="0" w:evenVBand="0" w:oddHBand="1" w:evenHBand="0" w:firstRowFirstColumn="0" w:firstRowLastColumn="0" w:lastRowFirstColumn="0" w:lastRowLastColumn="0"/>
            </w:pPr>
          </w:p>
          <w:p w14:paraId="1D1BE2D3" w14:textId="77777777" w:rsidR="00EB640D" w:rsidRDefault="00EB640D" w:rsidP="00051627">
            <w:pPr>
              <w:cnfStyle w:val="000000100000" w:firstRow="0" w:lastRow="0" w:firstColumn="0" w:lastColumn="0" w:oddVBand="0" w:evenVBand="0" w:oddHBand="1" w:evenHBand="0" w:firstRowFirstColumn="0" w:firstRowLastColumn="0" w:lastRowFirstColumn="0" w:lastRowLastColumn="0"/>
            </w:pPr>
          </w:p>
          <w:p w14:paraId="4EBF0F1E" w14:textId="2589F612" w:rsidR="00EB640D" w:rsidRPr="00051627" w:rsidRDefault="00EB640D" w:rsidP="00051627">
            <w:pPr>
              <w:cnfStyle w:val="000000100000" w:firstRow="0" w:lastRow="0" w:firstColumn="0" w:lastColumn="0" w:oddVBand="0" w:evenVBand="0" w:oddHBand="1" w:evenHBand="0" w:firstRowFirstColumn="0" w:firstRowLastColumn="0" w:lastRowFirstColumn="0" w:lastRowLastColumn="0"/>
            </w:pPr>
            <w:r w:rsidRPr="00EB640D">
              <w:rPr>
                <w:highlight w:val="yellow"/>
              </w:rPr>
              <w:t>TBC</w:t>
            </w:r>
          </w:p>
        </w:tc>
      </w:tr>
      <w:tr w:rsidR="000F511A" w14:paraId="234F2D08" w14:textId="00D665A8" w:rsidTr="000F511A">
        <w:trPr>
          <w:cantSplit/>
        </w:trPr>
        <w:tc>
          <w:tcPr>
            <w:cnfStyle w:val="001000000000" w:firstRow="0" w:lastRow="0" w:firstColumn="1" w:lastColumn="0" w:oddVBand="0" w:evenVBand="0" w:oddHBand="0" w:evenHBand="0" w:firstRowFirstColumn="0" w:firstRowLastColumn="0" w:lastRowFirstColumn="0" w:lastRowLastColumn="0"/>
            <w:tcW w:w="6941" w:type="dxa"/>
            <w:hideMark/>
          </w:tcPr>
          <w:p w14:paraId="00ED032B" w14:textId="77777777" w:rsidR="000F511A" w:rsidRPr="00051627" w:rsidRDefault="000F511A" w:rsidP="00051627">
            <w:pPr>
              <w:rPr>
                <w:b w:val="0"/>
              </w:rPr>
            </w:pPr>
            <w:r w:rsidRPr="00051627">
              <w:rPr>
                <w:rStyle w:val="Strong"/>
              </w:rPr>
              <w:t>CP11 - Knots and Splices</w:t>
            </w:r>
          </w:p>
          <w:p w14:paraId="7990EAB5" w14:textId="77777777" w:rsidR="000F511A" w:rsidRPr="00051627" w:rsidRDefault="000F511A" w:rsidP="00051627">
            <w:pPr>
              <w:rPr>
                <w:b w:val="0"/>
              </w:rPr>
            </w:pPr>
            <w:r w:rsidRPr="00051627">
              <w:rPr>
                <w:b w:val="0"/>
              </w:rPr>
              <w:t>General revision of all instruction in Phases 1 &amp; 2.</w:t>
            </w:r>
          </w:p>
          <w:p w14:paraId="1F9F4251" w14:textId="4BBF00DD" w:rsidR="000F511A" w:rsidRPr="00051627" w:rsidRDefault="000F511A" w:rsidP="00051627">
            <w:pPr>
              <w:rPr>
                <w:b w:val="0"/>
              </w:rPr>
            </w:pPr>
            <w:r w:rsidRPr="00051627">
              <w:rPr>
                <w:b w:val="0"/>
              </w:rPr>
              <w:t>Teach and explain the application of the following knots and splices:</w:t>
            </w:r>
          </w:p>
          <w:p w14:paraId="747AF3A4" w14:textId="77777777" w:rsidR="000F511A" w:rsidRPr="00051627" w:rsidRDefault="000F511A" w:rsidP="00051627">
            <w:pPr>
              <w:rPr>
                <w:b w:val="0"/>
              </w:rPr>
            </w:pPr>
            <w:r w:rsidRPr="00051627">
              <w:rPr>
                <w:b w:val="0"/>
              </w:rPr>
              <w:t>Bowline on the bight</w:t>
            </w:r>
          </w:p>
          <w:p w14:paraId="135393D1" w14:textId="44C5C025" w:rsidR="000F511A" w:rsidRPr="00051627" w:rsidRDefault="000F511A" w:rsidP="00051627">
            <w:pPr>
              <w:rPr>
                <w:b w:val="0"/>
              </w:rPr>
            </w:pPr>
            <w:r w:rsidRPr="00051627">
              <w:rPr>
                <w:b w:val="0"/>
              </w:rPr>
              <w:t>Back</w:t>
            </w:r>
            <w:r w:rsidR="00EB640D">
              <w:rPr>
                <w:b w:val="0"/>
              </w:rPr>
              <w:t xml:space="preserve"> </w:t>
            </w:r>
            <w:r w:rsidRPr="00051627">
              <w:rPr>
                <w:b w:val="0"/>
              </w:rPr>
              <w:t>splice</w:t>
            </w:r>
          </w:p>
          <w:p w14:paraId="3BBFF206" w14:textId="2BE1DFCD" w:rsidR="000F511A" w:rsidRPr="00051627" w:rsidRDefault="000F511A" w:rsidP="00051627">
            <w:pPr>
              <w:rPr>
                <w:b w:val="0"/>
              </w:rPr>
            </w:pPr>
            <w:r w:rsidRPr="00051627">
              <w:rPr>
                <w:b w:val="0"/>
              </w:rPr>
              <w:t>Timber Hitch</w:t>
            </w:r>
          </w:p>
        </w:tc>
        <w:tc>
          <w:tcPr>
            <w:tcW w:w="3114" w:type="dxa"/>
            <w:hideMark/>
          </w:tcPr>
          <w:p w14:paraId="4DB491EE" w14:textId="77777777" w:rsidR="000F511A" w:rsidRPr="00051627" w:rsidRDefault="000F511A" w:rsidP="00051627">
            <w:pPr>
              <w:cnfStyle w:val="000000000000" w:firstRow="0" w:lastRow="0" w:firstColumn="0" w:lastColumn="0" w:oddVBand="0" w:evenVBand="0" w:oddHBand="0" w:evenHBand="0" w:firstRowFirstColumn="0" w:firstRowLastColumn="0" w:lastRowFirstColumn="0" w:lastRowLastColumn="0"/>
            </w:pPr>
            <w:r w:rsidRPr="00051627">
              <w:t> </w:t>
            </w:r>
          </w:p>
        </w:tc>
        <w:tc>
          <w:tcPr>
            <w:tcW w:w="5391" w:type="dxa"/>
          </w:tcPr>
          <w:p w14:paraId="2C148D8A" w14:textId="77777777" w:rsidR="000F511A" w:rsidRDefault="000F511A" w:rsidP="00051627">
            <w:pPr>
              <w:cnfStyle w:val="000000000000" w:firstRow="0" w:lastRow="0" w:firstColumn="0" w:lastColumn="0" w:oddVBand="0" w:evenVBand="0" w:oddHBand="0" w:evenHBand="0" w:firstRowFirstColumn="0" w:firstRowLastColumn="0" w:lastRowFirstColumn="0" w:lastRowLastColumn="0"/>
            </w:pPr>
          </w:p>
          <w:p w14:paraId="57A8BF10" w14:textId="4012639A" w:rsidR="00EB640D" w:rsidRDefault="00EB640D" w:rsidP="00051627">
            <w:pPr>
              <w:cnfStyle w:val="000000000000" w:firstRow="0" w:lastRow="0" w:firstColumn="0" w:lastColumn="0" w:oddVBand="0" w:evenVBand="0" w:oddHBand="0" w:evenHBand="0" w:firstRowFirstColumn="0" w:firstRowLastColumn="0" w:lastRowFirstColumn="0" w:lastRowLastColumn="0"/>
            </w:pPr>
            <w:r>
              <w:t xml:space="preserve">SM05, SM12, SM18 </w:t>
            </w:r>
          </w:p>
          <w:p w14:paraId="1E428AE6" w14:textId="77777777" w:rsidR="00EB640D" w:rsidRDefault="00EB640D" w:rsidP="00051627">
            <w:pPr>
              <w:cnfStyle w:val="000000000000" w:firstRow="0" w:lastRow="0" w:firstColumn="0" w:lastColumn="0" w:oddVBand="0" w:evenVBand="0" w:oddHBand="0" w:evenHBand="0" w:firstRowFirstColumn="0" w:firstRowLastColumn="0" w:lastRowFirstColumn="0" w:lastRowLastColumn="0"/>
            </w:pPr>
          </w:p>
          <w:p w14:paraId="315A509D" w14:textId="77777777" w:rsidR="00EB640D" w:rsidRDefault="00EB640D" w:rsidP="00051627">
            <w:pPr>
              <w:cnfStyle w:val="000000000000" w:firstRow="0" w:lastRow="0" w:firstColumn="0" w:lastColumn="0" w:oddVBand="0" w:evenVBand="0" w:oddHBand="0" w:evenHBand="0" w:firstRowFirstColumn="0" w:firstRowLastColumn="0" w:lastRowFirstColumn="0" w:lastRowLastColumn="0"/>
            </w:pPr>
            <w:r>
              <w:t>SM13, SM18 + bends/hitches handbook</w:t>
            </w:r>
          </w:p>
          <w:p w14:paraId="797910EF" w14:textId="77777777" w:rsidR="00EB640D" w:rsidRDefault="00EB640D" w:rsidP="00051627">
            <w:pPr>
              <w:cnfStyle w:val="000000000000" w:firstRow="0" w:lastRow="0" w:firstColumn="0" w:lastColumn="0" w:oddVBand="0" w:evenVBand="0" w:oddHBand="0" w:evenHBand="0" w:firstRowFirstColumn="0" w:firstRowLastColumn="0" w:lastRowFirstColumn="0" w:lastRowLastColumn="0"/>
            </w:pPr>
            <w:r>
              <w:t>Bends/hitches handbook</w:t>
            </w:r>
          </w:p>
          <w:p w14:paraId="3C068A17" w14:textId="06E77210" w:rsidR="00EB640D" w:rsidRPr="00051627" w:rsidRDefault="00EB640D" w:rsidP="00051627">
            <w:pPr>
              <w:cnfStyle w:val="000000000000" w:firstRow="0" w:lastRow="0" w:firstColumn="0" w:lastColumn="0" w:oddVBand="0" w:evenVBand="0" w:oddHBand="0" w:evenHBand="0" w:firstRowFirstColumn="0" w:firstRowLastColumn="0" w:lastRowFirstColumn="0" w:lastRowLastColumn="0"/>
            </w:pPr>
            <w:r>
              <w:t>SM13, SM18 + bends/hitches handbook</w:t>
            </w:r>
          </w:p>
        </w:tc>
      </w:tr>
    </w:tbl>
    <w:p w14:paraId="4E704769" w14:textId="77777777" w:rsidR="00E14B3F" w:rsidRDefault="00E14B3F" w:rsidP="00E14B3F">
      <w:pPr>
        <w:pStyle w:val="Heading1"/>
        <w:rPr>
          <w:rFonts w:ascii="Times New Roman" w:hAnsi="Times New Roman" w:cs="Times New Roman"/>
        </w:rPr>
      </w:pPr>
      <w:bookmarkStart w:id="6" w:name="_Toc471026283"/>
      <w:r>
        <w:lastRenderedPageBreak/>
        <w:t>Cadet Corporal Promotion to Cadet Sergeant</w:t>
      </w:r>
      <w:bookmarkEnd w:id="6"/>
    </w:p>
    <w:tbl>
      <w:tblPr>
        <w:tblStyle w:val="GridTable4-Accent1"/>
        <w:tblW w:w="0" w:type="auto"/>
        <w:tblLook w:val="04A0" w:firstRow="1" w:lastRow="0" w:firstColumn="1" w:lastColumn="0" w:noHBand="0" w:noVBand="1"/>
      </w:tblPr>
      <w:tblGrid>
        <w:gridCol w:w="6941"/>
        <w:gridCol w:w="3114"/>
        <w:gridCol w:w="5391"/>
      </w:tblGrid>
      <w:tr w:rsidR="000F511A" w14:paraId="0169AA64" w14:textId="7DE63B9A" w:rsidTr="000F511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941" w:type="dxa"/>
            <w:hideMark/>
          </w:tcPr>
          <w:p w14:paraId="42A78B29" w14:textId="77777777" w:rsidR="000F511A" w:rsidRPr="00051627" w:rsidRDefault="000F511A" w:rsidP="00051627">
            <w:r w:rsidRPr="00051627">
              <w:t>Description</w:t>
            </w:r>
          </w:p>
        </w:tc>
        <w:tc>
          <w:tcPr>
            <w:tcW w:w="3114" w:type="dxa"/>
            <w:hideMark/>
          </w:tcPr>
          <w:p w14:paraId="30928E4B" w14:textId="77777777" w:rsidR="000F511A" w:rsidRPr="00051627" w:rsidRDefault="000F511A" w:rsidP="00051627">
            <w:pPr>
              <w:cnfStyle w:val="100000000000" w:firstRow="1" w:lastRow="0" w:firstColumn="0" w:lastColumn="0" w:oddVBand="0" w:evenVBand="0" w:oddHBand="0" w:evenHBand="0" w:firstRowFirstColumn="0" w:firstRowLastColumn="0" w:lastRowFirstColumn="0" w:lastRowLastColumn="0"/>
            </w:pPr>
            <w:r w:rsidRPr="00051627">
              <w:t>Instructor's Reference</w:t>
            </w:r>
          </w:p>
        </w:tc>
        <w:tc>
          <w:tcPr>
            <w:tcW w:w="5391" w:type="dxa"/>
          </w:tcPr>
          <w:p w14:paraId="04897B36" w14:textId="2DA0EF2A" w:rsidR="000F511A" w:rsidRPr="00051627" w:rsidRDefault="000F511A" w:rsidP="00051627">
            <w:pPr>
              <w:cnfStyle w:val="100000000000" w:firstRow="1" w:lastRow="0" w:firstColumn="0" w:lastColumn="0" w:oddVBand="0" w:evenVBand="0" w:oddHBand="0" w:evenHBand="0" w:firstRowFirstColumn="0" w:firstRowLastColumn="0" w:lastRowFirstColumn="0" w:lastRowLastColumn="0"/>
            </w:pPr>
            <w:r>
              <w:t>Sheffield Training Reference</w:t>
            </w:r>
          </w:p>
        </w:tc>
      </w:tr>
      <w:tr w:rsidR="000F511A" w14:paraId="63B0A649" w14:textId="4C51AFBD" w:rsidTr="000F511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41" w:type="dxa"/>
            <w:hideMark/>
          </w:tcPr>
          <w:p w14:paraId="2D570847" w14:textId="677432F9" w:rsidR="000F511A" w:rsidRPr="00051627" w:rsidRDefault="000F511A" w:rsidP="00051627">
            <w:pPr>
              <w:rPr>
                <w:b w:val="0"/>
              </w:rPr>
            </w:pPr>
            <w:r w:rsidRPr="00051627">
              <w:rPr>
                <w:rStyle w:val="Strong"/>
              </w:rPr>
              <w:t xml:space="preserve">SG4 - Advanced </w:t>
            </w:r>
            <w:r w:rsidR="00A96BD6" w:rsidRPr="00051627">
              <w:rPr>
                <w:rStyle w:val="Strong"/>
              </w:rPr>
              <w:t>Boat work</w:t>
            </w:r>
            <w:r w:rsidRPr="00051627">
              <w:rPr>
                <w:rStyle w:val="Strong"/>
              </w:rPr>
              <w:t xml:space="preserve"> and Seamanship</w:t>
            </w:r>
          </w:p>
          <w:p w14:paraId="3C2C4BAA" w14:textId="77777777" w:rsidR="000F511A" w:rsidRPr="00051627" w:rsidRDefault="000F511A" w:rsidP="00051627">
            <w:pPr>
              <w:rPr>
                <w:b w:val="0"/>
              </w:rPr>
            </w:pPr>
            <w:r w:rsidRPr="00051627">
              <w:rPr>
                <w:rStyle w:val="Strong"/>
              </w:rPr>
              <w:t>Conduct</w:t>
            </w:r>
            <w:r w:rsidRPr="00051627">
              <w:rPr>
                <w:b w:val="0"/>
              </w:rPr>
              <w:t>:</w:t>
            </w:r>
          </w:p>
          <w:p w14:paraId="04D9D6BF" w14:textId="77777777" w:rsidR="000F511A" w:rsidRPr="00051627" w:rsidRDefault="000F511A" w:rsidP="00051627">
            <w:pPr>
              <w:rPr>
                <w:b w:val="0"/>
              </w:rPr>
            </w:pPr>
            <w:r w:rsidRPr="00051627">
              <w:rPr>
                <w:b w:val="0"/>
              </w:rPr>
              <w:t>Practical revision and tests of all instruction given in Phase Three.</w:t>
            </w:r>
          </w:p>
          <w:p w14:paraId="119B1F6A" w14:textId="30BAAF0A" w:rsidR="000F511A" w:rsidRPr="00051627" w:rsidRDefault="000F511A" w:rsidP="00051627">
            <w:pPr>
              <w:rPr>
                <w:b w:val="0"/>
              </w:rPr>
            </w:pPr>
            <w:r w:rsidRPr="00051627">
              <w:rPr>
                <w:rStyle w:val="Strong"/>
              </w:rPr>
              <w:t>Teach</w:t>
            </w:r>
            <w:r w:rsidRPr="00051627">
              <w:rPr>
                <w:b w:val="0"/>
              </w:rPr>
              <w:t>:</w:t>
            </w:r>
          </w:p>
          <w:p w14:paraId="7EE560AF" w14:textId="6610AC4F" w:rsidR="000F511A" w:rsidRPr="00051627" w:rsidRDefault="000F511A" w:rsidP="00051627">
            <w:pPr>
              <w:rPr>
                <w:b w:val="0"/>
              </w:rPr>
            </w:pPr>
            <w:r w:rsidRPr="00051627">
              <w:rPr>
                <w:b w:val="0"/>
              </w:rPr>
              <w:t xml:space="preserve">Introduction to practical </w:t>
            </w:r>
            <w:r w:rsidR="00A96BD6" w:rsidRPr="00051627">
              <w:rPr>
                <w:b w:val="0"/>
              </w:rPr>
              <w:t>boat work</w:t>
            </w:r>
            <w:r w:rsidRPr="00051627">
              <w:rPr>
                <w:b w:val="0"/>
              </w:rPr>
              <w:t xml:space="preserve"> (Power and Sail).</w:t>
            </w:r>
          </w:p>
        </w:tc>
        <w:tc>
          <w:tcPr>
            <w:tcW w:w="3114" w:type="dxa"/>
            <w:hideMark/>
          </w:tcPr>
          <w:p w14:paraId="2AB1E09F" w14:textId="77777777" w:rsidR="000F511A" w:rsidRPr="00051627" w:rsidRDefault="000F511A" w:rsidP="00051627">
            <w:pPr>
              <w:cnfStyle w:val="000000100000" w:firstRow="0" w:lastRow="0" w:firstColumn="0" w:lastColumn="0" w:oddVBand="0" w:evenVBand="0" w:oddHBand="1" w:evenHBand="0" w:firstRowFirstColumn="0" w:firstRowLastColumn="0" w:lastRowFirstColumn="0" w:lastRowLastColumn="0"/>
            </w:pPr>
            <w:r w:rsidRPr="00051627">
              <w:t>Sea Cadet Seamanship</w:t>
            </w:r>
          </w:p>
          <w:p w14:paraId="40BB120F" w14:textId="0710CDC0" w:rsidR="000F511A" w:rsidRPr="00051627" w:rsidRDefault="000F511A" w:rsidP="00051627">
            <w:pPr>
              <w:cnfStyle w:val="000000100000" w:firstRow="0" w:lastRow="0" w:firstColumn="0" w:lastColumn="0" w:oddVBand="0" w:evenVBand="0" w:oddHBand="1" w:evenHBand="0" w:firstRowFirstColumn="0" w:firstRowLastColumn="0" w:lastRowFirstColumn="0" w:lastRowLastColumn="0"/>
            </w:pPr>
            <w:r w:rsidRPr="00051627">
              <w:t>Manual</w:t>
            </w:r>
          </w:p>
        </w:tc>
        <w:tc>
          <w:tcPr>
            <w:tcW w:w="5391" w:type="dxa"/>
          </w:tcPr>
          <w:p w14:paraId="783BFF8A" w14:textId="77777777" w:rsidR="000F511A" w:rsidRDefault="000F511A" w:rsidP="00051627">
            <w:pPr>
              <w:cnfStyle w:val="000000100000" w:firstRow="0" w:lastRow="0" w:firstColumn="0" w:lastColumn="0" w:oddVBand="0" w:evenVBand="0" w:oddHBand="1" w:evenHBand="0" w:firstRowFirstColumn="0" w:firstRowLastColumn="0" w:lastRowFirstColumn="0" w:lastRowLastColumn="0"/>
            </w:pPr>
          </w:p>
          <w:p w14:paraId="614B70EC" w14:textId="77777777" w:rsidR="000F511A" w:rsidRDefault="000F511A" w:rsidP="00051627">
            <w:pPr>
              <w:cnfStyle w:val="000000100000" w:firstRow="0" w:lastRow="0" w:firstColumn="0" w:lastColumn="0" w:oddVBand="0" w:evenVBand="0" w:oddHBand="1" w:evenHBand="0" w:firstRowFirstColumn="0" w:firstRowLastColumn="0" w:lastRowFirstColumn="0" w:lastRowLastColumn="0"/>
            </w:pPr>
          </w:p>
          <w:p w14:paraId="19162B67" w14:textId="6A85F00F" w:rsidR="000F511A" w:rsidRDefault="00DE230D" w:rsidP="00051627">
            <w:pPr>
              <w:cnfStyle w:val="000000100000" w:firstRow="0" w:lastRow="0" w:firstColumn="0" w:lastColumn="0" w:oddVBand="0" w:evenVBand="0" w:oddHBand="1" w:evenHBand="0" w:firstRowFirstColumn="0" w:firstRowLastColumn="0" w:lastRowFirstColumn="0" w:lastRowLastColumn="0"/>
            </w:pPr>
            <w:r>
              <w:t>SM05, SM12, SM18</w:t>
            </w:r>
          </w:p>
          <w:p w14:paraId="2935303F" w14:textId="77777777" w:rsidR="000F511A" w:rsidRDefault="000F511A" w:rsidP="00051627">
            <w:pPr>
              <w:cnfStyle w:val="000000100000" w:firstRow="0" w:lastRow="0" w:firstColumn="0" w:lastColumn="0" w:oddVBand="0" w:evenVBand="0" w:oddHBand="1" w:evenHBand="0" w:firstRowFirstColumn="0" w:firstRowLastColumn="0" w:lastRowFirstColumn="0" w:lastRowLastColumn="0"/>
            </w:pPr>
          </w:p>
          <w:p w14:paraId="74CFCDCF" w14:textId="76878081" w:rsidR="000F511A" w:rsidRPr="005609ED" w:rsidRDefault="000F511A" w:rsidP="00051627">
            <w:pPr>
              <w:cnfStyle w:val="000000100000" w:firstRow="0" w:lastRow="0" w:firstColumn="0" w:lastColumn="0" w:oddVBand="0" w:evenVBand="0" w:oddHBand="1" w:evenHBand="0" w:firstRowFirstColumn="0" w:firstRowLastColumn="0" w:lastRowFirstColumn="0" w:lastRowLastColumn="0"/>
              <w:rPr>
                <w:b/>
              </w:rPr>
            </w:pPr>
            <w:r w:rsidRPr="005609ED">
              <w:rPr>
                <w:b/>
                <w:highlight w:val="yellow"/>
              </w:rPr>
              <w:t>RYA Assistant Instructor Qualification (see Annex)</w:t>
            </w:r>
          </w:p>
        </w:tc>
      </w:tr>
    </w:tbl>
    <w:p w14:paraId="0089B89D" w14:textId="79E11E04" w:rsidR="000F511A" w:rsidRDefault="002D4AE8" w:rsidP="00E14B3F">
      <w:pPr>
        <w:rPr>
          <w:lang w:eastAsia="en-GB"/>
        </w:rPr>
      </w:pPr>
      <w:r>
        <w:rPr>
          <w:lang w:eastAsia="en-GB"/>
        </w:rPr>
        <w:t xml:space="preserve">Note: RYA Assistant Instructor is probably a greater level of qualification than the RMCD expects, however, RYA AI would be a significant benefit to the boating station </w:t>
      </w:r>
      <w:r w:rsidR="00A96BD6">
        <w:rPr>
          <w:lang w:eastAsia="en-GB"/>
        </w:rPr>
        <w:t>and</w:t>
      </w:r>
      <w:r>
        <w:rPr>
          <w:lang w:eastAsia="en-GB"/>
        </w:rPr>
        <w:t xml:space="preserve"> as peer-educator.  As a skill </w:t>
      </w:r>
      <w:r w:rsidR="00A96BD6">
        <w:rPr>
          <w:lang w:eastAsia="en-GB"/>
        </w:rPr>
        <w:t>progression,</w:t>
      </w:r>
      <w:r>
        <w:rPr>
          <w:lang w:eastAsia="en-GB"/>
        </w:rPr>
        <w:t xml:space="preserve"> it could also be considered for DoE.</w:t>
      </w:r>
    </w:p>
    <w:p w14:paraId="7AE9C1DA" w14:textId="77777777" w:rsidR="00FD7D77" w:rsidRDefault="003E7074" w:rsidP="00FD7D77">
      <w:pPr>
        <w:pStyle w:val="Heading1"/>
      </w:pPr>
      <w:r>
        <w:br w:type="page"/>
      </w:r>
      <w:bookmarkStart w:id="7" w:name="_Toc471026284"/>
      <w:r w:rsidR="00FD7D77">
        <w:lastRenderedPageBreak/>
        <w:t>Outline RMCD Seamanship course</w:t>
      </w:r>
      <w:bookmarkEnd w:id="7"/>
    </w:p>
    <w:tbl>
      <w:tblPr>
        <w:tblStyle w:val="TableGrid"/>
        <w:tblW w:w="15446"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696"/>
        <w:gridCol w:w="2410"/>
        <w:gridCol w:w="6095"/>
        <w:gridCol w:w="1049"/>
        <w:gridCol w:w="1049"/>
        <w:gridCol w:w="1049"/>
        <w:gridCol w:w="1049"/>
        <w:gridCol w:w="1049"/>
      </w:tblGrid>
      <w:tr w:rsidR="002301AD" w:rsidRPr="00A305C1" w14:paraId="340D96BD" w14:textId="235F204A" w:rsidTr="002301AD">
        <w:trPr>
          <w:tblHeader/>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vAlign w:val="center"/>
          </w:tcPr>
          <w:p w14:paraId="588405E8" w14:textId="77777777" w:rsidR="002301AD" w:rsidRPr="00A305C1" w:rsidRDefault="002301AD" w:rsidP="00FD7D77">
            <w:pPr>
              <w:spacing w:before="0" w:after="0"/>
              <w:rPr>
                <w:b/>
                <w:color w:val="FFFFFF" w:themeColor="background1"/>
                <w:lang w:eastAsia="en-GB"/>
              </w:rPr>
            </w:pPr>
            <w:r w:rsidRPr="00A305C1">
              <w:rPr>
                <w:b/>
                <w:color w:val="FFFFFF" w:themeColor="background1"/>
                <w:lang w:eastAsia="en-GB"/>
              </w:rPr>
              <w:t>Ref</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vAlign w:val="center"/>
          </w:tcPr>
          <w:p w14:paraId="5BE37BC8" w14:textId="77777777" w:rsidR="002301AD" w:rsidRPr="00A305C1" w:rsidRDefault="002301AD" w:rsidP="00FD7D77">
            <w:pPr>
              <w:spacing w:before="0" w:after="0"/>
              <w:rPr>
                <w:b/>
                <w:color w:val="FFFFFF" w:themeColor="background1"/>
                <w:lang w:eastAsia="en-GB"/>
              </w:rPr>
            </w:pPr>
            <w:r w:rsidRPr="00A305C1">
              <w:rPr>
                <w:b/>
                <w:color w:val="FFFFFF" w:themeColor="background1"/>
                <w:lang w:eastAsia="en-GB"/>
              </w:rPr>
              <w:t>Title</w:t>
            </w:r>
          </w:p>
        </w:tc>
        <w:tc>
          <w:tcPr>
            <w:tcW w:w="6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vAlign w:val="center"/>
          </w:tcPr>
          <w:p w14:paraId="41109414" w14:textId="77777777" w:rsidR="002301AD" w:rsidRPr="00A305C1" w:rsidRDefault="002301AD" w:rsidP="00FD7D77">
            <w:pPr>
              <w:spacing w:before="0" w:after="0"/>
              <w:rPr>
                <w:b/>
                <w:color w:val="FFFFFF" w:themeColor="background1"/>
                <w:lang w:eastAsia="en-GB"/>
              </w:rPr>
            </w:pPr>
            <w:r w:rsidRPr="00A305C1">
              <w:rPr>
                <w:b/>
                <w:color w:val="FFFFFF" w:themeColor="background1"/>
                <w:lang w:eastAsia="en-GB"/>
              </w:rPr>
              <w:t>Content</w:t>
            </w:r>
          </w:p>
        </w:tc>
        <w:tc>
          <w:tcPr>
            <w:tcW w:w="10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vAlign w:val="center"/>
          </w:tcPr>
          <w:p w14:paraId="40AF5B24" w14:textId="1C49103D" w:rsidR="002301AD" w:rsidRPr="00FD7D77" w:rsidRDefault="002301AD" w:rsidP="002301AD">
            <w:pPr>
              <w:spacing w:before="0" w:after="0"/>
              <w:jc w:val="right"/>
              <w:rPr>
                <w:color w:val="FFFFFF" w:themeColor="background1"/>
                <w:lang w:eastAsia="en-GB"/>
              </w:rPr>
            </w:pPr>
            <w:r w:rsidRPr="00FD7D77">
              <w:rPr>
                <w:color w:val="FFFFFF" w:themeColor="background1"/>
                <w:lang w:eastAsia="en-GB"/>
              </w:rPr>
              <w:t>Duration</w:t>
            </w:r>
          </w:p>
        </w:tc>
        <w:tc>
          <w:tcPr>
            <w:tcW w:w="10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42B19590" w14:textId="2AF9C04A" w:rsidR="002301AD" w:rsidRPr="00FD7D77" w:rsidRDefault="002301AD" w:rsidP="002301AD">
            <w:pPr>
              <w:spacing w:before="0" w:after="0"/>
              <w:jc w:val="center"/>
              <w:rPr>
                <w:color w:val="FFFFFF" w:themeColor="background1"/>
                <w:lang w:eastAsia="en-GB"/>
              </w:rPr>
            </w:pPr>
            <w:r>
              <w:rPr>
                <w:color w:val="FFFFFF" w:themeColor="background1"/>
                <w:lang w:eastAsia="en-GB"/>
              </w:rPr>
              <w:t>MC2</w:t>
            </w:r>
          </w:p>
        </w:tc>
        <w:tc>
          <w:tcPr>
            <w:tcW w:w="10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0ABB96EB" w14:textId="65F881E1" w:rsidR="002301AD" w:rsidRPr="00FD7D77" w:rsidRDefault="002301AD" w:rsidP="002301AD">
            <w:pPr>
              <w:spacing w:before="0" w:after="0"/>
              <w:jc w:val="center"/>
              <w:rPr>
                <w:color w:val="FFFFFF" w:themeColor="background1"/>
                <w:lang w:eastAsia="en-GB"/>
              </w:rPr>
            </w:pPr>
            <w:r w:rsidRPr="00FD7D77">
              <w:rPr>
                <w:color w:val="FFFFFF" w:themeColor="background1"/>
                <w:lang w:eastAsia="en-GB"/>
              </w:rPr>
              <w:t>M</w:t>
            </w:r>
            <w:r>
              <w:rPr>
                <w:color w:val="FFFFFF" w:themeColor="background1"/>
                <w:lang w:eastAsia="en-GB"/>
              </w:rPr>
              <w:t>C1</w:t>
            </w:r>
          </w:p>
        </w:tc>
        <w:tc>
          <w:tcPr>
            <w:tcW w:w="10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2DB6B7DB" w14:textId="504B4667" w:rsidR="002301AD" w:rsidRPr="00FD7D77" w:rsidRDefault="002301AD" w:rsidP="002301AD">
            <w:pPr>
              <w:spacing w:before="0" w:after="0"/>
              <w:jc w:val="center"/>
              <w:rPr>
                <w:color w:val="FFFFFF" w:themeColor="background1"/>
                <w:lang w:eastAsia="en-GB"/>
              </w:rPr>
            </w:pPr>
            <w:r w:rsidRPr="00FD7D77">
              <w:rPr>
                <w:color w:val="FFFFFF" w:themeColor="background1"/>
                <w:lang w:eastAsia="en-GB"/>
              </w:rPr>
              <w:t>Cdt Cpl</w:t>
            </w:r>
          </w:p>
        </w:tc>
        <w:tc>
          <w:tcPr>
            <w:tcW w:w="10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13667F7E" w14:textId="492C669A" w:rsidR="002301AD" w:rsidRPr="00FD7D77" w:rsidRDefault="002301AD" w:rsidP="002301AD">
            <w:pPr>
              <w:spacing w:before="0" w:after="0"/>
              <w:jc w:val="center"/>
              <w:rPr>
                <w:color w:val="FFFFFF" w:themeColor="background1"/>
                <w:lang w:eastAsia="en-GB"/>
              </w:rPr>
            </w:pPr>
            <w:r>
              <w:rPr>
                <w:color w:val="FFFFFF" w:themeColor="background1"/>
                <w:lang w:eastAsia="en-GB"/>
              </w:rPr>
              <w:t>Cdt Sgt</w:t>
            </w:r>
          </w:p>
        </w:tc>
      </w:tr>
      <w:tr w:rsidR="002301AD" w:rsidRPr="00BD1DAB" w14:paraId="1F1FEC61" w14:textId="5E35B89F" w:rsidTr="002301AD">
        <w:tc>
          <w:tcPr>
            <w:tcW w:w="1696" w:type="dxa"/>
            <w:tcBorders>
              <w:top w:val="single" w:sz="4" w:space="0" w:color="FFFFFF" w:themeColor="background1"/>
            </w:tcBorders>
            <w:shd w:val="clear" w:color="auto" w:fill="auto"/>
            <w:vAlign w:val="center"/>
          </w:tcPr>
          <w:p w14:paraId="085C917A" w14:textId="77777777" w:rsidR="002301AD" w:rsidRPr="00FD7D77" w:rsidRDefault="002301AD" w:rsidP="00FD7D77">
            <w:pPr>
              <w:spacing w:before="0" w:after="0"/>
              <w:rPr>
                <w:color w:val="00B0F0"/>
                <w:lang w:eastAsia="en-GB"/>
              </w:rPr>
            </w:pPr>
            <w:r w:rsidRPr="00FD7D77">
              <w:rPr>
                <w:color w:val="00B0F0"/>
                <w:lang w:eastAsia="en-GB"/>
              </w:rPr>
              <w:t>SM01</w:t>
            </w:r>
          </w:p>
        </w:tc>
        <w:tc>
          <w:tcPr>
            <w:tcW w:w="2410" w:type="dxa"/>
            <w:tcBorders>
              <w:top w:val="single" w:sz="4" w:space="0" w:color="FFFFFF" w:themeColor="background1"/>
            </w:tcBorders>
            <w:shd w:val="clear" w:color="auto" w:fill="auto"/>
            <w:vAlign w:val="center"/>
          </w:tcPr>
          <w:p w14:paraId="6245AD5D" w14:textId="77777777" w:rsidR="002301AD" w:rsidRPr="00FD7D77" w:rsidRDefault="002301AD" w:rsidP="00FD7D77">
            <w:pPr>
              <w:spacing w:before="0" w:after="0"/>
              <w:rPr>
                <w:color w:val="00B0F0"/>
                <w:lang w:eastAsia="en-GB"/>
              </w:rPr>
            </w:pPr>
            <w:r w:rsidRPr="00FD7D77">
              <w:rPr>
                <w:color w:val="00B0F0"/>
                <w:lang w:eastAsia="en-GB"/>
              </w:rPr>
              <w:t>General Sea Terms</w:t>
            </w:r>
          </w:p>
        </w:tc>
        <w:tc>
          <w:tcPr>
            <w:tcW w:w="6095" w:type="dxa"/>
            <w:tcBorders>
              <w:top w:val="single" w:sz="4" w:space="0" w:color="FFFFFF" w:themeColor="background1"/>
            </w:tcBorders>
            <w:shd w:val="clear" w:color="auto" w:fill="auto"/>
            <w:vAlign w:val="center"/>
          </w:tcPr>
          <w:p w14:paraId="2618C3E5" w14:textId="77777777" w:rsidR="002301AD" w:rsidRPr="00FD7D77" w:rsidRDefault="002301AD" w:rsidP="00FD7D77">
            <w:pPr>
              <w:spacing w:before="0" w:after="0"/>
              <w:rPr>
                <w:color w:val="00B0F0"/>
                <w:lang w:eastAsia="en-GB"/>
              </w:rPr>
            </w:pPr>
            <w:r w:rsidRPr="00FD7D77">
              <w:rPr>
                <w:color w:val="00B0F0"/>
                <w:lang w:eastAsia="en-GB"/>
              </w:rPr>
              <w:t>Parts of a Ship</w:t>
            </w:r>
          </w:p>
        </w:tc>
        <w:tc>
          <w:tcPr>
            <w:tcW w:w="1049" w:type="dxa"/>
            <w:tcBorders>
              <w:top w:val="single" w:sz="4" w:space="0" w:color="FFFFFF" w:themeColor="background1"/>
            </w:tcBorders>
            <w:shd w:val="clear" w:color="auto" w:fill="auto"/>
            <w:vAlign w:val="center"/>
          </w:tcPr>
          <w:p w14:paraId="4B3B1E09" w14:textId="0989FD0D" w:rsidR="002301AD" w:rsidRPr="00FD7D77" w:rsidRDefault="002301AD" w:rsidP="002301AD">
            <w:pPr>
              <w:spacing w:before="0" w:after="0"/>
              <w:jc w:val="right"/>
              <w:rPr>
                <w:color w:val="00B0F0"/>
                <w:lang w:eastAsia="en-GB"/>
              </w:rPr>
            </w:pPr>
            <w:r>
              <w:rPr>
                <w:color w:val="00B0F0"/>
                <w:lang w:eastAsia="en-GB"/>
              </w:rPr>
              <w:t>00:30</w:t>
            </w:r>
          </w:p>
        </w:tc>
        <w:tc>
          <w:tcPr>
            <w:tcW w:w="1049" w:type="dxa"/>
            <w:tcBorders>
              <w:top w:val="single" w:sz="4" w:space="0" w:color="FFFFFF" w:themeColor="background1"/>
            </w:tcBorders>
            <w:shd w:val="clear" w:color="auto" w:fill="auto"/>
          </w:tcPr>
          <w:p w14:paraId="350D0BB7" w14:textId="7C7AF78C"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c>
          <w:tcPr>
            <w:tcW w:w="1049" w:type="dxa"/>
            <w:tcBorders>
              <w:top w:val="single" w:sz="4" w:space="0" w:color="FFFFFF" w:themeColor="background1"/>
            </w:tcBorders>
            <w:shd w:val="clear" w:color="auto" w:fill="auto"/>
          </w:tcPr>
          <w:p w14:paraId="6F32692A" w14:textId="04726781"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c>
          <w:tcPr>
            <w:tcW w:w="1049" w:type="dxa"/>
            <w:tcBorders>
              <w:top w:val="single" w:sz="4" w:space="0" w:color="FFFFFF" w:themeColor="background1"/>
            </w:tcBorders>
            <w:shd w:val="clear" w:color="auto" w:fill="auto"/>
          </w:tcPr>
          <w:p w14:paraId="11644E3C" w14:textId="77777777" w:rsidR="002301AD" w:rsidRPr="002301AD" w:rsidRDefault="002301AD" w:rsidP="002301AD">
            <w:pPr>
              <w:spacing w:before="0" w:after="0"/>
              <w:jc w:val="center"/>
              <w:rPr>
                <w:rFonts w:ascii="Wingdings 2" w:hAnsi="Wingdings 2"/>
                <w:color w:val="00B0F0"/>
                <w:lang w:eastAsia="en-GB"/>
              </w:rPr>
            </w:pPr>
          </w:p>
        </w:tc>
        <w:tc>
          <w:tcPr>
            <w:tcW w:w="1049" w:type="dxa"/>
            <w:tcBorders>
              <w:top w:val="single" w:sz="4" w:space="0" w:color="FFFFFF" w:themeColor="background1"/>
            </w:tcBorders>
            <w:shd w:val="clear" w:color="auto" w:fill="auto"/>
          </w:tcPr>
          <w:p w14:paraId="4DF8A046" w14:textId="77777777" w:rsidR="002301AD" w:rsidRPr="002301AD" w:rsidRDefault="002301AD" w:rsidP="002301AD">
            <w:pPr>
              <w:spacing w:before="0" w:after="0"/>
              <w:jc w:val="center"/>
              <w:rPr>
                <w:rFonts w:ascii="Wingdings 2" w:hAnsi="Wingdings 2"/>
                <w:color w:val="00B0F0"/>
                <w:lang w:eastAsia="en-GB"/>
              </w:rPr>
            </w:pPr>
          </w:p>
        </w:tc>
      </w:tr>
      <w:tr w:rsidR="002301AD" w:rsidRPr="00BD1DAB" w14:paraId="73B40D96" w14:textId="56298893" w:rsidTr="002301AD">
        <w:tc>
          <w:tcPr>
            <w:tcW w:w="1696" w:type="dxa"/>
            <w:shd w:val="clear" w:color="auto" w:fill="auto"/>
            <w:vAlign w:val="center"/>
          </w:tcPr>
          <w:p w14:paraId="26BC03F5" w14:textId="77777777" w:rsidR="002301AD" w:rsidRPr="00FD7D77" w:rsidRDefault="002301AD" w:rsidP="00FD7D77">
            <w:pPr>
              <w:spacing w:before="0" w:after="0"/>
              <w:rPr>
                <w:color w:val="00B0F0"/>
                <w:lang w:eastAsia="en-GB"/>
              </w:rPr>
            </w:pPr>
            <w:r w:rsidRPr="00FD7D77">
              <w:rPr>
                <w:color w:val="00B0F0"/>
                <w:lang w:eastAsia="en-GB"/>
              </w:rPr>
              <w:t>SM02</w:t>
            </w:r>
          </w:p>
        </w:tc>
        <w:tc>
          <w:tcPr>
            <w:tcW w:w="2410" w:type="dxa"/>
            <w:shd w:val="clear" w:color="auto" w:fill="auto"/>
            <w:vAlign w:val="center"/>
          </w:tcPr>
          <w:p w14:paraId="15F082C2" w14:textId="77777777" w:rsidR="002301AD" w:rsidRPr="00FD7D77" w:rsidRDefault="002301AD" w:rsidP="00FD7D77">
            <w:pPr>
              <w:spacing w:before="0" w:after="0"/>
              <w:rPr>
                <w:color w:val="00B0F0"/>
                <w:lang w:eastAsia="en-GB"/>
              </w:rPr>
            </w:pPr>
            <w:r w:rsidRPr="00FD7D77">
              <w:rPr>
                <w:color w:val="00B0F0"/>
                <w:lang w:eastAsia="en-GB"/>
              </w:rPr>
              <w:t>Bends and Hitches 1</w:t>
            </w:r>
          </w:p>
        </w:tc>
        <w:tc>
          <w:tcPr>
            <w:tcW w:w="6095" w:type="dxa"/>
            <w:shd w:val="clear" w:color="auto" w:fill="auto"/>
            <w:vAlign w:val="center"/>
          </w:tcPr>
          <w:p w14:paraId="46D4FB28" w14:textId="77777777" w:rsidR="002301AD" w:rsidRPr="00FD7D77" w:rsidRDefault="002301AD" w:rsidP="00FD7D77">
            <w:pPr>
              <w:spacing w:before="0" w:after="0"/>
              <w:rPr>
                <w:color w:val="00B0F0"/>
                <w:lang w:eastAsia="en-GB"/>
              </w:rPr>
            </w:pPr>
            <w:r w:rsidRPr="00FD7D77">
              <w:rPr>
                <w:color w:val="00B0F0"/>
                <w:lang w:eastAsia="en-GB"/>
              </w:rPr>
              <w:t>Reef knot, figure of eight, round turn and two half hitches</w:t>
            </w:r>
          </w:p>
        </w:tc>
        <w:tc>
          <w:tcPr>
            <w:tcW w:w="1049" w:type="dxa"/>
            <w:shd w:val="clear" w:color="auto" w:fill="auto"/>
            <w:vAlign w:val="center"/>
          </w:tcPr>
          <w:p w14:paraId="21650F7A" w14:textId="0AF5326C" w:rsidR="002301AD" w:rsidRPr="00FD7D77" w:rsidRDefault="002301AD" w:rsidP="002301AD">
            <w:pPr>
              <w:spacing w:before="0" w:after="0"/>
              <w:jc w:val="right"/>
              <w:rPr>
                <w:color w:val="00B0F0"/>
                <w:lang w:eastAsia="en-GB"/>
              </w:rPr>
            </w:pPr>
            <w:r>
              <w:rPr>
                <w:color w:val="00B0F0"/>
                <w:lang w:eastAsia="en-GB"/>
              </w:rPr>
              <w:t>00:30</w:t>
            </w:r>
          </w:p>
        </w:tc>
        <w:tc>
          <w:tcPr>
            <w:tcW w:w="1049" w:type="dxa"/>
            <w:shd w:val="clear" w:color="auto" w:fill="auto"/>
          </w:tcPr>
          <w:p w14:paraId="6CB2780B" w14:textId="7DEA3F33"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c>
          <w:tcPr>
            <w:tcW w:w="1049" w:type="dxa"/>
            <w:shd w:val="clear" w:color="auto" w:fill="auto"/>
          </w:tcPr>
          <w:p w14:paraId="27208172" w14:textId="5EDC01EF"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c>
          <w:tcPr>
            <w:tcW w:w="1049" w:type="dxa"/>
            <w:shd w:val="clear" w:color="auto" w:fill="auto"/>
          </w:tcPr>
          <w:p w14:paraId="1264D0CB" w14:textId="77777777" w:rsidR="002301AD" w:rsidRPr="002301AD" w:rsidRDefault="002301AD" w:rsidP="002301AD">
            <w:pPr>
              <w:spacing w:before="0" w:after="0"/>
              <w:jc w:val="center"/>
              <w:rPr>
                <w:rFonts w:ascii="Wingdings 2" w:hAnsi="Wingdings 2"/>
                <w:color w:val="00B0F0"/>
                <w:lang w:eastAsia="en-GB"/>
              </w:rPr>
            </w:pPr>
          </w:p>
        </w:tc>
        <w:tc>
          <w:tcPr>
            <w:tcW w:w="1049" w:type="dxa"/>
            <w:shd w:val="clear" w:color="auto" w:fill="auto"/>
          </w:tcPr>
          <w:p w14:paraId="126965DE" w14:textId="77777777" w:rsidR="002301AD" w:rsidRPr="002301AD" w:rsidRDefault="002301AD" w:rsidP="002301AD">
            <w:pPr>
              <w:spacing w:before="0" w:after="0"/>
              <w:jc w:val="center"/>
              <w:rPr>
                <w:rFonts w:ascii="Wingdings 2" w:hAnsi="Wingdings 2"/>
                <w:color w:val="00B0F0"/>
                <w:lang w:eastAsia="en-GB"/>
              </w:rPr>
            </w:pPr>
          </w:p>
        </w:tc>
      </w:tr>
      <w:tr w:rsidR="002301AD" w:rsidRPr="00BD1DAB" w14:paraId="1D11C9C7" w14:textId="7075AFCA" w:rsidTr="002301AD">
        <w:tc>
          <w:tcPr>
            <w:tcW w:w="1696" w:type="dxa"/>
            <w:shd w:val="clear" w:color="auto" w:fill="auto"/>
            <w:vAlign w:val="center"/>
          </w:tcPr>
          <w:p w14:paraId="5D7A2E73" w14:textId="77777777" w:rsidR="002301AD" w:rsidRPr="00FD7D77" w:rsidRDefault="002301AD" w:rsidP="00FD7D77">
            <w:pPr>
              <w:spacing w:before="0" w:after="0"/>
              <w:rPr>
                <w:color w:val="00B0F0"/>
                <w:lang w:eastAsia="en-GB"/>
              </w:rPr>
            </w:pPr>
            <w:r w:rsidRPr="00FD7D77">
              <w:rPr>
                <w:color w:val="00B0F0"/>
                <w:lang w:eastAsia="en-GB"/>
              </w:rPr>
              <w:t>SM03</w:t>
            </w:r>
          </w:p>
        </w:tc>
        <w:tc>
          <w:tcPr>
            <w:tcW w:w="2410" w:type="dxa"/>
            <w:shd w:val="clear" w:color="auto" w:fill="auto"/>
            <w:vAlign w:val="center"/>
          </w:tcPr>
          <w:p w14:paraId="3354CE77" w14:textId="77777777" w:rsidR="002301AD" w:rsidRPr="00FD7D77" w:rsidRDefault="002301AD" w:rsidP="00FD7D77">
            <w:pPr>
              <w:spacing w:before="0" w:after="0"/>
              <w:rPr>
                <w:color w:val="00B0F0"/>
                <w:lang w:eastAsia="en-GB"/>
              </w:rPr>
            </w:pPr>
            <w:r w:rsidRPr="00FD7D77">
              <w:rPr>
                <w:color w:val="00B0F0"/>
                <w:lang w:eastAsia="en-GB"/>
              </w:rPr>
              <w:t>Bends and Hitches 2</w:t>
            </w:r>
          </w:p>
        </w:tc>
        <w:tc>
          <w:tcPr>
            <w:tcW w:w="6095" w:type="dxa"/>
            <w:shd w:val="clear" w:color="auto" w:fill="auto"/>
            <w:vAlign w:val="center"/>
          </w:tcPr>
          <w:p w14:paraId="57817928" w14:textId="77777777" w:rsidR="002301AD" w:rsidRPr="00FD7D77" w:rsidRDefault="002301AD" w:rsidP="00FD7D77">
            <w:pPr>
              <w:spacing w:before="0" w:after="0"/>
              <w:rPr>
                <w:color w:val="00B0F0"/>
                <w:lang w:eastAsia="en-GB"/>
              </w:rPr>
            </w:pPr>
            <w:r w:rsidRPr="00FD7D77">
              <w:rPr>
                <w:color w:val="00B0F0"/>
                <w:lang w:eastAsia="en-GB"/>
              </w:rPr>
              <w:t>Sheet bend, bowline, clove hitch</w:t>
            </w:r>
          </w:p>
        </w:tc>
        <w:tc>
          <w:tcPr>
            <w:tcW w:w="1049" w:type="dxa"/>
            <w:vAlign w:val="center"/>
          </w:tcPr>
          <w:p w14:paraId="18A0C5AA" w14:textId="5DA26769" w:rsidR="002301AD" w:rsidRPr="00FD7D77" w:rsidRDefault="002301AD" w:rsidP="002301AD">
            <w:pPr>
              <w:spacing w:before="0" w:after="0"/>
              <w:jc w:val="right"/>
              <w:rPr>
                <w:color w:val="00B0F0"/>
                <w:lang w:eastAsia="en-GB"/>
              </w:rPr>
            </w:pPr>
            <w:r>
              <w:rPr>
                <w:color w:val="00B0F0"/>
                <w:lang w:eastAsia="en-GB"/>
              </w:rPr>
              <w:t>00:45</w:t>
            </w:r>
          </w:p>
        </w:tc>
        <w:tc>
          <w:tcPr>
            <w:tcW w:w="1049" w:type="dxa"/>
          </w:tcPr>
          <w:p w14:paraId="3A1A11DF" w14:textId="77777777" w:rsidR="002301AD" w:rsidRPr="002301AD" w:rsidRDefault="002301AD" w:rsidP="002301AD">
            <w:pPr>
              <w:spacing w:before="0" w:after="0"/>
              <w:jc w:val="center"/>
              <w:rPr>
                <w:rFonts w:ascii="Wingdings 2" w:hAnsi="Wingdings 2"/>
                <w:color w:val="00B0F0"/>
                <w:lang w:eastAsia="en-GB"/>
              </w:rPr>
            </w:pPr>
          </w:p>
        </w:tc>
        <w:tc>
          <w:tcPr>
            <w:tcW w:w="1049" w:type="dxa"/>
          </w:tcPr>
          <w:p w14:paraId="5C58351D" w14:textId="3AABC31A"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c>
          <w:tcPr>
            <w:tcW w:w="1049" w:type="dxa"/>
          </w:tcPr>
          <w:p w14:paraId="70869E90" w14:textId="77777777" w:rsidR="002301AD" w:rsidRPr="002301AD" w:rsidRDefault="002301AD" w:rsidP="002301AD">
            <w:pPr>
              <w:spacing w:before="0" w:after="0"/>
              <w:jc w:val="center"/>
              <w:rPr>
                <w:rFonts w:ascii="Wingdings 2" w:hAnsi="Wingdings 2"/>
                <w:color w:val="00B0F0"/>
                <w:lang w:eastAsia="en-GB"/>
              </w:rPr>
            </w:pPr>
          </w:p>
        </w:tc>
        <w:tc>
          <w:tcPr>
            <w:tcW w:w="1049" w:type="dxa"/>
          </w:tcPr>
          <w:p w14:paraId="6DE5D6C9" w14:textId="77777777" w:rsidR="002301AD" w:rsidRPr="002301AD" w:rsidRDefault="002301AD" w:rsidP="002301AD">
            <w:pPr>
              <w:spacing w:before="0" w:after="0"/>
              <w:jc w:val="center"/>
              <w:rPr>
                <w:rFonts w:ascii="Wingdings 2" w:hAnsi="Wingdings 2"/>
                <w:color w:val="00B0F0"/>
                <w:lang w:eastAsia="en-GB"/>
              </w:rPr>
            </w:pPr>
          </w:p>
        </w:tc>
      </w:tr>
      <w:tr w:rsidR="002301AD" w:rsidRPr="00BD1DAB" w14:paraId="0AB5D08C" w14:textId="256DC758" w:rsidTr="002301AD">
        <w:tc>
          <w:tcPr>
            <w:tcW w:w="1696" w:type="dxa"/>
            <w:shd w:val="clear" w:color="auto" w:fill="auto"/>
            <w:vAlign w:val="center"/>
          </w:tcPr>
          <w:p w14:paraId="4E768D64" w14:textId="77777777" w:rsidR="002301AD" w:rsidRPr="00FD7D77" w:rsidRDefault="002301AD" w:rsidP="00FD7D77">
            <w:pPr>
              <w:spacing w:before="0" w:after="0"/>
              <w:rPr>
                <w:color w:val="00B0F0"/>
                <w:lang w:eastAsia="en-GB"/>
              </w:rPr>
            </w:pPr>
            <w:r w:rsidRPr="00FD7D77">
              <w:rPr>
                <w:color w:val="00B0F0"/>
                <w:lang w:eastAsia="en-GB"/>
              </w:rPr>
              <w:t>SM04</w:t>
            </w:r>
          </w:p>
        </w:tc>
        <w:tc>
          <w:tcPr>
            <w:tcW w:w="2410" w:type="dxa"/>
            <w:shd w:val="clear" w:color="auto" w:fill="auto"/>
            <w:vAlign w:val="center"/>
          </w:tcPr>
          <w:p w14:paraId="351B14B6" w14:textId="77777777" w:rsidR="002301AD" w:rsidRPr="00FD7D77" w:rsidRDefault="002301AD" w:rsidP="00FD7D77">
            <w:pPr>
              <w:spacing w:before="0" w:after="0"/>
              <w:rPr>
                <w:color w:val="00B0F0"/>
                <w:lang w:eastAsia="en-GB"/>
              </w:rPr>
            </w:pPr>
            <w:r w:rsidRPr="00FD7D77">
              <w:rPr>
                <w:color w:val="00B0F0"/>
                <w:lang w:eastAsia="en-GB"/>
              </w:rPr>
              <w:t>General Ropework</w:t>
            </w:r>
          </w:p>
        </w:tc>
        <w:tc>
          <w:tcPr>
            <w:tcW w:w="6095" w:type="dxa"/>
            <w:shd w:val="clear" w:color="auto" w:fill="auto"/>
            <w:vAlign w:val="center"/>
          </w:tcPr>
          <w:p w14:paraId="6AF66CB8" w14:textId="77777777" w:rsidR="002301AD" w:rsidRPr="00FD7D77" w:rsidRDefault="002301AD" w:rsidP="00FD7D77">
            <w:pPr>
              <w:spacing w:before="0" w:after="0"/>
              <w:rPr>
                <w:color w:val="00B0F0"/>
                <w:lang w:eastAsia="en-GB"/>
              </w:rPr>
            </w:pPr>
            <w:r w:rsidRPr="00FD7D77">
              <w:rPr>
                <w:color w:val="00B0F0"/>
                <w:lang w:eastAsia="en-GB"/>
              </w:rPr>
              <w:t>Safety, coiling, cheesing, faking</w:t>
            </w:r>
          </w:p>
        </w:tc>
        <w:tc>
          <w:tcPr>
            <w:tcW w:w="1049" w:type="dxa"/>
            <w:vAlign w:val="center"/>
          </w:tcPr>
          <w:p w14:paraId="2950074D" w14:textId="18442C13" w:rsidR="002301AD" w:rsidRPr="00FD7D77" w:rsidRDefault="002301AD" w:rsidP="002301AD">
            <w:pPr>
              <w:spacing w:before="0" w:after="0"/>
              <w:jc w:val="right"/>
              <w:rPr>
                <w:color w:val="00B0F0"/>
                <w:lang w:eastAsia="en-GB"/>
              </w:rPr>
            </w:pPr>
            <w:r>
              <w:rPr>
                <w:color w:val="00B0F0"/>
                <w:lang w:eastAsia="en-GB"/>
              </w:rPr>
              <w:t>00:30</w:t>
            </w:r>
          </w:p>
        </w:tc>
        <w:tc>
          <w:tcPr>
            <w:tcW w:w="1049" w:type="dxa"/>
          </w:tcPr>
          <w:p w14:paraId="629D4672" w14:textId="77777777" w:rsidR="002301AD" w:rsidRPr="002301AD" w:rsidRDefault="002301AD" w:rsidP="002301AD">
            <w:pPr>
              <w:spacing w:before="0" w:after="0"/>
              <w:jc w:val="center"/>
              <w:rPr>
                <w:rFonts w:ascii="Wingdings 2" w:hAnsi="Wingdings 2"/>
                <w:color w:val="00B0F0"/>
                <w:lang w:eastAsia="en-GB"/>
              </w:rPr>
            </w:pPr>
          </w:p>
        </w:tc>
        <w:tc>
          <w:tcPr>
            <w:tcW w:w="1049" w:type="dxa"/>
          </w:tcPr>
          <w:p w14:paraId="2A093176" w14:textId="739457B2"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c>
          <w:tcPr>
            <w:tcW w:w="1049" w:type="dxa"/>
          </w:tcPr>
          <w:p w14:paraId="3722EA26" w14:textId="77777777" w:rsidR="002301AD" w:rsidRPr="002301AD" w:rsidRDefault="002301AD" w:rsidP="002301AD">
            <w:pPr>
              <w:spacing w:before="0" w:after="0"/>
              <w:jc w:val="center"/>
              <w:rPr>
                <w:rFonts w:ascii="Wingdings 2" w:hAnsi="Wingdings 2"/>
                <w:color w:val="00B0F0"/>
                <w:lang w:eastAsia="en-GB"/>
              </w:rPr>
            </w:pPr>
          </w:p>
        </w:tc>
        <w:tc>
          <w:tcPr>
            <w:tcW w:w="1049" w:type="dxa"/>
          </w:tcPr>
          <w:p w14:paraId="7F854B37" w14:textId="77777777" w:rsidR="002301AD" w:rsidRPr="002301AD" w:rsidRDefault="002301AD" w:rsidP="002301AD">
            <w:pPr>
              <w:spacing w:before="0" w:after="0"/>
              <w:jc w:val="center"/>
              <w:rPr>
                <w:rFonts w:ascii="Wingdings 2" w:hAnsi="Wingdings 2"/>
                <w:color w:val="00B0F0"/>
                <w:lang w:eastAsia="en-GB"/>
              </w:rPr>
            </w:pPr>
          </w:p>
        </w:tc>
      </w:tr>
      <w:tr w:rsidR="002301AD" w:rsidRPr="001C430D" w14:paraId="14730ED2" w14:textId="37A36B6D" w:rsidTr="002301AD">
        <w:tc>
          <w:tcPr>
            <w:tcW w:w="1696" w:type="dxa"/>
            <w:shd w:val="clear" w:color="auto" w:fill="BDD6EE" w:themeFill="accent1" w:themeFillTint="66"/>
            <w:vAlign w:val="center"/>
          </w:tcPr>
          <w:p w14:paraId="7C0E4E84" w14:textId="77777777" w:rsidR="002301AD" w:rsidRPr="00FD7D77" w:rsidRDefault="002301AD" w:rsidP="002301AD">
            <w:pPr>
              <w:spacing w:before="0" w:after="0"/>
              <w:rPr>
                <w:color w:val="00B0F0"/>
                <w:lang w:eastAsia="en-GB"/>
              </w:rPr>
            </w:pPr>
            <w:r w:rsidRPr="00FD7D77">
              <w:rPr>
                <w:color w:val="00B0F0"/>
                <w:lang w:eastAsia="en-GB"/>
              </w:rPr>
              <w:t>SM05</w:t>
            </w:r>
          </w:p>
        </w:tc>
        <w:tc>
          <w:tcPr>
            <w:tcW w:w="2410" w:type="dxa"/>
            <w:shd w:val="clear" w:color="auto" w:fill="BDD6EE" w:themeFill="accent1" w:themeFillTint="66"/>
            <w:vAlign w:val="center"/>
          </w:tcPr>
          <w:p w14:paraId="4BE71EFB" w14:textId="77777777" w:rsidR="002301AD" w:rsidRPr="00FD7D77" w:rsidRDefault="002301AD" w:rsidP="002301AD">
            <w:pPr>
              <w:spacing w:before="0" w:after="0"/>
              <w:rPr>
                <w:color w:val="00B0F0"/>
                <w:lang w:eastAsia="en-GB"/>
              </w:rPr>
            </w:pPr>
            <w:r w:rsidRPr="00FD7D77">
              <w:rPr>
                <w:color w:val="00B0F0"/>
                <w:lang w:eastAsia="en-GB"/>
              </w:rPr>
              <w:t>Consolidation Session</w:t>
            </w:r>
          </w:p>
        </w:tc>
        <w:tc>
          <w:tcPr>
            <w:tcW w:w="6095" w:type="dxa"/>
            <w:shd w:val="clear" w:color="auto" w:fill="BDD6EE" w:themeFill="accent1" w:themeFillTint="66"/>
            <w:vAlign w:val="center"/>
          </w:tcPr>
          <w:p w14:paraId="7C9C54ED" w14:textId="77777777" w:rsidR="002301AD" w:rsidRPr="00FD7D77" w:rsidRDefault="002301AD" w:rsidP="002301AD">
            <w:pPr>
              <w:spacing w:before="0" w:after="0"/>
              <w:rPr>
                <w:color w:val="00B0F0"/>
                <w:lang w:eastAsia="en-GB"/>
              </w:rPr>
            </w:pPr>
            <w:r w:rsidRPr="00FD7D77">
              <w:rPr>
                <w:color w:val="00B0F0"/>
                <w:lang w:eastAsia="en-GB"/>
              </w:rPr>
              <w:t>SM01, SM02, SM03, SM04</w:t>
            </w:r>
          </w:p>
        </w:tc>
        <w:tc>
          <w:tcPr>
            <w:tcW w:w="1049" w:type="dxa"/>
            <w:shd w:val="clear" w:color="auto" w:fill="BDD6EE" w:themeFill="accent1" w:themeFillTint="66"/>
            <w:vAlign w:val="center"/>
          </w:tcPr>
          <w:p w14:paraId="4DA98B08" w14:textId="07DE95F9" w:rsidR="002301AD" w:rsidRPr="00FD7D77" w:rsidRDefault="002301AD" w:rsidP="002301AD">
            <w:pPr>
              <w:spacing w:before="0" w:after="0"/>
              <w:jc w:val="right"/>
              <w:rPr>
                <w:color w:val="00B0F0"/>
                <w:lang w:eastAsia="en-GB"/>
              </w:rPr>
            </w:pPr>
            <w:r>
              <w:rPr>
                <w:color w:val="00B0F0"/>
                <w:lang w:eastAsia="en-GB"/>
              </w:rPr>
              <w:t>00:45</w:t>
            </w:r>
          </w:p>
        </w:tc>
        <w:tc>
          <w:tcPr>
            <w:tcW w:w="1049" w:type="dxa"/>
            <w:shd w:val="clear" w:color="auto" w:fill="BDD6EE" w:themeFill="accent1" w:themeFillTint="66"/>
          </w:tcPr>
          <w:p w14:paraId="2ECA880C" w14:textId="77777777" w:rsidR="002301AD" w:rsidRPr="002301AD" w:rsidRDefault="002301AD" w:rsidP="002301AD">
            <w:pPr>
              <w:spacing w:before="0" w:after="0"/>
              <w:jc w:val="center"/>
              <w:rPr>
                <w:rFonts w:ascii="Wingdings 2" w:hAnsi="Wingdings 2"/>
                <w:color w:val="00B0F0"/>
                <w:lang w:eastAsia="en-GB"/>
              </w:rPr>
            </w:pPr>
          </w:p>
        </w:tc>
        <w:tc>
          <w:tcPr>
            <w:tcW w:w="1049" w:type="dxa"/>
            <w:shd w:val="clear" w:color="auto" w:fill="BDD6EE" w:themeFill="accent1" w:themeFillTint="66"/>
          </w:tcPr>
          <w:p w14:paraId="5494EC4A" w14:textId="727A1D59"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c>
          <w:tcPr>
            <w:tcW w:w="1049" w:type="dxa"/>
            <w:shd w:val="clear" w:color="auto" w:fill="BDD6EE" w:themeFill="accent1" w:themeFillTint="66"/>
          </w:tcPr>
          <w:p w14:paraId="58034C5F" w14:textId="1F119A55"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c>
          <w:tcPr>
            <w:tcW w:w="1049" w:type="dxa"/>
            <w:shd w:val="clear" w:color="auto" w:fill="BDD6EE" w:themeFill="accent1" w:themeFillTint="66"/>
          </w:tcPr>
          <w:p w14:paraId="135D048D" w14:textId="2302B5AA"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r>
      <w:tr w:rsidR="002301AD" w:rsidRPr="00BD1DAB" w14:paraId="49F6E225" w14:textId="7284416D" w:rsidTr="002301AD">
        <w:tc>
          <w:tcPr>
            <w:tcW w:w="1696" w:type="dxa"/>
            <w:vAlign w:val="center"/>
          </w:tcPr>
          <w:p w14:paraId="1D0C588C" w14:textId="77777777" w:rsidR="002301AD" w:rsidRPr="00FD7D77" w:rsidRDefault="002301AD" w:rsidP="002301AD">
            <w:pPr>
              <w:spacing w:before="0" w:after="0"/>
              <w:rPr>
                <w:color w:val="00B0F0"/>
                <w:lang w:eastAsia="en-GB"/>
              </w:rPr>
            </w:pPr>
            <w:r w:rsidRPr="00FD7D77">
              <w:rPr>
                <w:color w:val="00B0F0"/>
                <w:lang w:eastAsia="en-GB"/>
              </w:rPr>
              <w:t>SM06</w:t>
            </w:r>
          </w:p>
        </w:tc>
        <w:tc>
          <w:tcPr>
            <w:tcW w:w="2410" w:type="dxa"/>
            <w:vAlign w:val="center"/>
          </w:tcPr>
          <w:p w14:paraId="7DADA68E" w14:textId="77777777" w:rsidR="002301AD" w:rsidRPr="00FD7D77" w:rsidRDefault="002301AD" w:rsidP="002301AD">
            <w:pPr>
              <w:spacing w:before="0" w:after="0"/>
              <w:rPr>
                <w:color w:val="00B0F0"/>
                <w:lang w:eastAsia="en-GB"/>
              </w:rPr>
            </w:pPr>
            <w:r w:rsidRPr="00FD7D77">
              <w:rPr>
                <w:color w:val="00B0F0"/>
                <w:lang w:eastAsia="en-GB"/>
              </w:rPr>
              <w:t>Bends and Hitches</w:t>
            </w:r>
          </w:p>
        </w:tc>
        <w:tc>
          <w:tcPr>
            <w:tcW w:w="6095" w:type="dxa"/>
            <w:vAlign w:val="center"/>
          </w:tcPr>
          <w:p w14:paraId="09DBA288" w14:textId="77777777" w:rsidR="002301AD" w:rsidRPr="00FD7D77" w:rsidRDefault="002301AD" w:rsidP="002301AD">
            <w:pPr>
              <w:spacing w:before="0" w:after="0"/>
              <w:rPr>
                <w:color w:val="00B0F0"/>
                <w:lang w:eastAsia="en-GB"/>
              </w:rPr>
            </w:pPr>
            <w:r w:rsidRPr="00FD7D77">
              <w:rPr>
                <w:color w:val="00B0F0"/>
                <w:lang w:eastAsia="en-GB"/>
              </w:rPr>
              <w:t>Sheet bend, double sheet bend, clove hitch, rolling hitch</w:t>
            </w:r>
          </w:p>
        </w:tc>
        <w:tc>
          <w:tcPr>
            <w:tcW w:w="1049" w:type="dxa"/>
            <w:vAlign w:val="center"/>
          </w:tcPr>
          <w:p w14:paraId="5E648018" w14:textId="1F81D4CC" w:rsidR="002301AD" w:rsidRPr="00FD7D77" w:rsidRDefault="002301AD" w:rsidP="002301AD">
            <w:pPr>
              <w:spacing w:before="0" w:after="0"/>
              <w:jc w:val="right"/>
              <w:rPr>
                <w:color w:val="00B0F0"/>
                <w:lang w:eastAsia="en-GB"/>
              </w:rPr>
            </w:pPr>
            <w:r>
              <w:rPr>
                <w:color w:val="00B0F0"/>
                <w:lang w:eastAsia="en-GB"/>
              </w:rPr>
              <w:t>00:30</w:t>
            </w:r>
          </w:p>
        </w:tc>
        <w:tc>
          <w:tcPr>
            <w:tcW w:w="1049" w:type="dxa"/>
          </w:tcPr>
          <w:p w14:paraId="5701B180" w14:textId="77777777" w:rsidR="002301AD" w:rsidRPr="002301AD" w:rsidRDefault="002301AD" w:rsidP="002301AD">
            <w:pPr>
              <w:spacing w:before="0" w:after="0"/>
              <w:jc w:val="center"/>
              <w:rPr>
                <w:rFonts w:ascii="Wingdings 2" w:hAnsi="Wingdings 2"/>
                <w:color w:val="00B0F0"/>
                <w:lang w:eastAsia="en-GB"/>
              </w:rPr>
            </w:pPr>
          </w:p>
        </w:tc>
        <w:tc>
          <w:tcPr>
            <w:tcW w:w="1049" w:type="dxa"/>
          </w:tcPr>
          <w:p w14:paraId="725BA794" w14:textId="18FBD523"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c>
          <w:tcPr>
            <w:tcW w:w="1049" w:type="dxa"/>
          </w:tcPr>
          <w:p w14:paraId="39661BA8" w14:textId="77777777" w:rsidR="002301AD" w:rsidRPr="002301AD" w:rsidRDefault="002301AD" w:rsidP="002301AD">
            <w:pPr>
              <w:spacing w:before="0" w:after="0"/>
              <w:jc w:val="center"/>
              <w:rPr>
                <w:rFonts w:ascii="Wingdings 2" w:hAnsi="Wingdings 2"/>
                <w:color w:val="00B0F0"/>
                <w:lang w:eastAsia="en-GB"/>
              </w:rPr>
            </w:pPr>
          </w:p>
        </w:tc>
        <w:tc>
          <w:tcPr>
            <w:tcW w:w="1049" w:type="dxa"/>
          </w:tcPr>
          <w:p w14:paraId="56CEF93E" w14:textId="77777777" w:rsidR="002301AD" w:rsidRPr="002301AD" w:rsidRDefault="002301AD" w:rsidP="002301AD">
            <w:pPr>
              <w:spacing w:before="0" w:after="0"/>
              <w:jc w:val="center"/>
              <w:rPr>
                <w:rFonts w:ascii="Wingdings 2" w:hAnsi="Wingdings 2"/>
                <w:color w:val="00B0F0"/>
                <w:lang w:eastAsia="en-GB"/>
              </w:rPr>
            </w:pPr>
          </w:p>
        </w:tc>
      </w:tr>
      <w:tr w:rsidR="002301AD" w:rsidRPr="00BD1DAB" w14:paraId="737B3E79" w14:textId="5D3CA919" w:rsidTr="002301AD">
        <w:tc>
          <w:tcPr>
            <w:tcW w:w="1696" w:type="dxa"/>
            <w:vAlign w:val="center"/>
          </w:tcPr>
          <w:p w14:paraId="1F4E7BC3" w14:textId="77777777" w:rsidR="002301AD" w:rsidRPr="00FD7D77" w:rsidRDefault="002301AD" w:rsidP="002301AD">
            <w:pPr>
              <w:spacing w:before="0" w:after="0"/>
              <w:rPr>
                <w:color w:val="00B0F0"/>
                <w:lang w:eastAsia="en-GB"/>
              </w:rPr>
            </w:pPr>
            <w:r w:rsidRPr="00FD7D77">
              <w:rPr>
                <w:color w:val="00B0F0"/>
                <w:lang w:eastAsia="en-GB"/>
              </w:rPr>
              <w:t>SM07</w:t>
            </w:r>
          </w:p>
        </w:tc>
        <w:tc>
          <w:tcPr>
            <w:tcW w:w="2410" w:type="dxa"/>
            <w:vAlign w:val="center"/>
          </w:tcPr>
          <w:p w14:paraId="20EEA4E9" w14:textId="77777777" w:rsidR="002301AD" w:rsidRPr="00FD7D77" w:rsidRDefault="002301AD" w:rsidP="002301AD">
            <w:pPr>
              <w:spacing w:before="0" w:after="0"/>
              <w:rPr>
                <w:color w:val="00B0F0"/>
                <w:lang w:eastAsia="en-GB"/>
              </w:rPr>
            </w:pPr>
            <w:r w:rsidRPr="00FD7D77">
              <w:rPr>
                <w:color w:val="00B0F0"/>
                <w:lang w:eastAsia="en-GB"/>
              </w:rPr>
              <w:t>Bends and Hitches 1</w:t>
            </w:r>
          </w:p>
        </w:tc>
        <w:tc>
          <w:tcPr>
            <w:tcW w:w="6095" w:type="dxa"/>
            <w:vAlign w:val="center"/>
          </w:tcPr>
          <w:p w14:paraId="7E39338A" w14:textId="77777777" w:rsidR="002301AD" w:rsidRPr="00FD7D77" w:rsidRDefault="002301AD" w:rsidP="002301AD">
            <w:pPr>
              <w:spacing w:before="0" w:after="0"/>
              <w:rPr>
                <w:color w:val="00B0F0"/>
                <w:lang w:eastAsia="en-GB"/>
              </w:rPr>
            </w:pPr>
            <w:r w:rsidRPr="00FD7D77">
              <w:rPr>
                <w:color w:val="00B0F0"/>
                <w:lang w:eastAsia="en-GB"/>
              </w:rPr>
              <w:t>Bowline, running bowline</w:t>
            </w:r>
          </w:p>
        </w:tc>
        <w:tc>
          <w:tcPr>
            <w:tcW w:w="1049" w:type="dxa"/>
            <w:vAlign w:val="center"/>
          </w:tcPr>
          <w:p w14:paraId="323C14EE" w14:textId="62E54C75" w:rsidR="002301AD" w:rsidRPr="00FD7D77" w:rsidRDefault="002301AD" w:rsidP="002301AD">
            <w:pPr>
              <w:spacing w:before="0" w:after="0"/>
              <w:jc w:val="right"/>
              <w:rPr>
                <w:color w:val="00B0F0"/>
                <w:lang w:eastAsia="en-GB"/>
              </w:rPr>
            </w:pPr>
            <w:r>
              <w:rPr>
                <w:color w:val="00B0F0"/>
                <w:lang w:eastAsia="en-GB"/>
              </w:rPr>
              <w:t>00:30</w:t>
            </w:r>
          </w:p>
        </w:tc>
        <w:tc>
          <w:tcPr>
            <w:tcW w:w="1049" w:type="dxa"/>
          </w:tcPr>
          <w:p w14:paraId="582F8248" w14:textId="77777777" w:rsidR="002301AD" w:rsidRPr="002301AD" w:rsidRDefault="002301AD" w:rsidP="002301AD">
            <w:pPr>
              <w:spacing w:before="0" w:after="0"/>
              <w:jc w:val="center"/>
              <w:rPr>
                <w:rFonts w:ascii="Wingdings 2" w:hAnsi="Wingdings 2"/>
                <w:color w:val="00B0F0"/>
                <w:lang w:eastAsia="en-GB"/>
              </w:rPr>
            </w:pPr>
          </w:p>
        </w:tc>
        <w:tc>
          <w:tcPr>
            <w:tcW w:w="1049" w:type="dxa"/>
          </w:tcPr>
          <w:p w14:paraId="3CDCF45C" w14:textId="7531FC1B"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c>
          <w:tcPr>
            <w:tcW w:w="1049" w:type="dxa"/>
          </w:tcPr>
          <w:p w14:paraId="35CB945F" w14:textId="77777777" w:rsidR="002301AD" w:rsidRPr="002301AD" w:rsidRDefault="002301AD" w:rsidP="002301AD">
            <w:pPr>
              <w:spacing w:before="0" w:after="0"/>
              <w:jc w:val="center"/>
              <w:rPr>
                <w:rFonts w:ascii="Wingdings 2" w:hAnsi="Wingdings 2"/>
                <w:color w:val="00B0F0"/>
                <w:lang w:eastAsia="en-GB"/>
              </w:rPr>
            </w:pPr>
          </w:p>
        </w:tc>
        <w:tc>
          <w:tcPr>
            <w:tcW w:w="1049" w:type="dxa"/>
          </w:tcPr>
          <w:p w14:paraId="7B2FFB4C" w14:textId="77777777" w:rsidR="002301AD" w:rsidRPr="002301AD" w:rsidRDefault="002301AD" w:rsidP="002301AD">
            <w:pPr>
              <w:spacing w:before="0" w:after="0"/>
              <w:jc w:val="center"/>
              <w:rPr>
                <w:rFonts w:ascii="Wingdings 2" w:hAnsi="Wingdings 2"/>
                <w:color w:val="00B0F0"/>
                <w:lang w:eastAsia="en-GB"/>
              </w:rPr>
            </w:pPr>
          </w:p>
        </w:tc>
      </w:tr>
      <w:tr w:rsidR="002301AD" w:rsidRPr="00BD1DAB" w14:paraId="7A59D104" w14:textId="7AC87CEE" w:rsidTr="002301AD">
        <w:tc>
          <w:tcPr>
            <w:tcW w:w="1696" w:type="dxa"/>
            <w:vAlign w:val="center"/>
          </w:tcPr>
          <w:p w14:paraId="5A18A636" w14:textId="77777777" w:rsidR="002301AD" w:rsidRPr="00FD7D77" w:rsidRDefault="002301AD" w:rsidP="002301AD">
            <w:pPr>
              <w:spacing w:before="0" w:after="0"/>
              <w:rPr>
                <w:color w:val="00B0F0"/>
                <w:lang w:eastAsia="en-GB"/>
              </w:rPr>
            </w:pPr>
            <w:r w:rsidRPr="00FD7D77">
              <w:rPr>
                <w:color w:val="00B0F0"/>
                <w:lang w:eastAsia="en-GB"/>
              </w:rPr>
              <w:t>SM08</w:t>
            </w:r>
          </w:p>
        </w:tc>
        <w:tc>
          <w:tcPr>
            <w:tcW w:w="2410" w:type="dxa"/>
            <w:vAlign w:val="center"/>
          </w:tcPr>
          <w:p w14:paraId="7EAD4200" w14:textId="77777777" w:rsidR="002301AD" w:rsidRPr="00FD7D77" w:rsidRDefault="002301AD" w:rsidP="002301AD">
            <w:pPr>
              <w:spacing w:before="0" w:after="0"/>
              <w:rPr>
                <w:color w:val="00B0F0"/>
                <w:lang w:eastAsia="en-GB"/>
              </w:rPr>
            </w:pPr>
            <w:r w:rsidRPr="00FD7D77">
              <w:rPr>
                <w:color w:val="00B0F0"/>
                <w:lang w:eastAsia="en-GB"/>
              </w:rPr>
              <w:t>General Ropework</w:t>
            </w:r>
          </w:p>
        </w:tc>
        <w:tc>
          <w:tcPr>
            <w:tcW w:w="6095" w:type="dxa"/>
            <w:vAlign w:val="center"/>
          </w:tcPr>
          <w:p w14:paraId="57C9F8C7" w14:textId="77777777" w:rsidR="002301AD" w:rsidRPr="00FD7D77" w:rsidRDefault="002301AD" w:rsidP="002301AD">
            <w:pPr>
              <w:spacing w:before="0" w:after="0"/>
              <w:rPr>
                <w:color w:val="00B0F0"/>
                <w:lang w:eastAsia="en-GB"/>
              </w:rPr>
            </w:pPr>
            <w:r w:rsidRPr="00FD7D77">
              <w:rPr>
                <w:color w:val="00B0F0"/>
                <w:lang w:eastAsia="en-GB"/>
              </w:rPr>
              <w:t xml:space="preserve">Natural fibre cordage (NFC) </w:t>
            </w:r>
          </w:p>
        </w:tc>
        <w:tc>
          <w:tcPr>
            <w:tcW w:w="1049" w:type="dxa"/>
            <w:vAlign w:val="center"/>
          </w:tcPr>
          <w:p w14:paraId="661AD0D5" w14:textId="79ADD451" w:rsidR="002301AD" w:rsidRPr="00FD7D77" w:rsidRDefault="002301AD" w:rsidP="002301AD">
            <w:pPr>
              <w:spacing w:before="0" w:after="0"/>
              <w:jc w:val="right"/>
              <w:rPr>
                <w:color w:val="00B0F0"/>
                <w:lang w:eastAsia="en-GB"/>
              </w:rPr>
            </w:pPr>
            <w:r>
              <w:rPr>
                <w:color w:val="00B0F0"/>
                <w:lang w:eastAsia="en-GB"/>
              </w:rPr>
              <w:t>01:00</w:t>
            </w:r>
          </w:p>
        </w:tc>
        <w:tc>
          <w:tcPr>
            <w:tcW w:w="1049" w:type="dxa"/>
          </w:tcPr>
          <w:p w14:paraId="458CB6ED" w14:textId="77777777" w:rsidR="002301AD" w:rsidRPr="002301AD" w:rsidRDefault="002301AD" w:rsidP="002301AD">
            <w:pPr>
              <w:spacing w:before="0" w:after="0"/>
              <w:jc w:val="center"/>
              <w:rPr>
                <w:rFonts w:ascii="Wingdings 2" w:hAnsi="Wingdings 2"/>
                <w:color w:val="00B0F0"/>
                <w:lang w:eastAsia="en-GB"/>
              </w:rPr>
            </w:pPr>
          </w:p>
        </w:tc>
        <w:tc>
          <w:tcPr>
            <w:tcW w:w="1049" w:type="dxa"/>
          </w:tcPr>
          <w:p w14:paraId="5B486186" w14:textId="2A6B38EE"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c>
          <w:tcPr>
            <w:tcW w:w="1049" w:type="dxa"/>
          </w:tcPr>
          <w:p w14:paraId="6FC62F8D" w14:textId="77777777" w:rsidR="002301AD" w:rsidRPr="002301AD" w:rsidRDefault="002301AD" w:rsidP="002301AD">
            <w:pPr>
              <w:spacing w:before="0" w:after="0"/>
              <w:jc w:val="center"/>
              <w:rPr>
                <w:rFonts w:ascii="Wingdings 2" w:hAnsi="Wingdings 2"/>
                <w:color w:val="00B0F0"/>
                <w:lang w:eastAsia="en-GB"/>
              </w:rPr>
            </w:pPr>
          </w:p>
        </w:tc>
        <w:tc>
          <w:tcPr>
            <w:tcW w:w="1049" w:type="dxa"/>
          </w:tcPr>
          <w:p w14:paraId="786DAD12" w14:textId="77777777" w:rsidR="002301AD" w:rsidRPr="002301AD" w:rsidRDefault="002301AD" w:rsidP="002301AD">
            <w:pPr>
              <w:spacing w:before="0" w:after="0"/>
              <w:jc w:val="center"/>
              <w:rPr>
                <w:rFonts w:ascii="Wingdings 2" w:hAnsi="Wingdings 2"/>
                <w:color w:val="00B0F0"/>
                <w:lang w:eastAsia="en-GB"/>
              </w:rPr>
            </w:pPr>
          </w:p>
        </w:tc>
      </w:tr>
      <w:tr w:rsidR="002301AD" w:rsidRPr="00BD1DAB" w14:paraId="3764A3B4" w14:textId="22957A0F" w:rsidTr="002301AD">
        <w:tc>
          <w:tcPr>
            <w:tcW w:w="1696" w:type="dxa"/>
            <w:vAlign w:val="center"/>
          </w:tcPr>
          <w:p w14:paraId="62B487C7" w14:textId="77777777" w:rsidR="002301AD" w:rsidRPr="00FD7D77" w:rsidRDefault="002301AD" w:rsidP="002301AD">
            <w:pPr>
              <w:spacing w:before="0" w:after="0"/>
              <w:rPr>
                <w:color w:val="00B0F0"/>
                <w:lang w:eastAsia="en-GB"/>
              </w:rPr>
            </w:pPr>
            <w:r w:rsidRPr="00FD7D77">
              <w:rPr>
                <w:color w:val="00B0F0"/>
                <w:lang w:eastAsia="en-GB"/>
              </w:rPr>
              <w:t>SM09</w:t>
            </w:r>
          </w:p>
        </w:tc>
        <w:tc>
          <w:tcPr>
            <w:tcW w:w="2410" w:type="dxa"/>
            <w:vAlign w:val="center"/>
          </w:tcPr>
          <w:p w14:paraId="42C9CAEA" w14:textId="77777777" w:rsidR="002301AD" w:rsidRPr="00FD7D77" w:rsidRDefault="002301AD" w:rsidP="002301AD">
            <w:pPr>
              <w:spacing w:before="0" w:after="0"/>
              <w:rPr>
                <w:color w:val="00B0F0"/>
                <w:lang w:eastAsia="en-GB"/>
              </w:rPr>
            </w:pPr>
            <w:r w:rsidRPr="00FD7D77">
              <w:rPr>
                <w:color w:val="00B0F0"/>
                <w:lang w:eastAsia="en-GB"/>
              </w:rPr>
              <w:t>General Ropework</w:t>
            </w:r>
          </w:p>
        </w:tc>
        <w:tc>
          <w:tcPr>
            <w:tcW w:w="6095" w:type="dxa"/>
            <w:vAlign w:val="center"/>
          </w:tcPr>
          <w:p w14:paraId="527A42E1" w14:textId="77777777" w:rsidR="002301AD" w:rsidRPr="00FD7D77" w:rsidRDefault="002301AD" w:rsidP="002301AD">
            <w:pPr>
              <w:spacing w:before="0" w:after="0"/>
              <w:rPr>
                <w:color w:val="00B0F0"/>
                <w:lang w:eastAsia="en-GB"/>
              </w:rPr>
            </w:pPr>
            <w:r w:rsidRPr="00FD7D77">
              <w:rPr>
                <w:color w:val="00B0F0"/>
                <w:lang w:eastAsia="en-GB"/>
              </w:rPr>
              <w:t>NFC and Man-Made Fibre Cordage (MMFC)</w:t>
            </w:r>
          </w:p>
        </w:tc>
        <w:tc>
          <w:tcPr>
            <w:tcW w:w="1049" w:type="dxa"/>
            <w:vAlign w:val="center"/>
          </w:tcPr>
          <w:p w14:paraId="4BA3586C" w14:textId="656ED49B" w:rsidR="002301AD" w:rsidRPr="00FD7D77" w:rsidRDefault="002301AD" w:rsidP="002301AD">
            <w:pPr>
              <w:spacing w:before="0" w:after="0"/>
              <w:jc w:val="right"/>
              <w:rPr>
                <w:color w:val="00B0F0"/>
                <w:lang w:eastAsia="en-GB"/>
              </w:rPr>
            </w:pPr>
            <w:r>
              <w:rPr>
                <w:color w:val="00B0F0"/>
                <w:lang w:eastAsia="en-GB"/>
              </w:rPr>
              <w:t>00:30</w:t>
            </w:r>
          </w:p>
        </w:tc>
        <w:tc>
          <w:tcPr>
            <w:tcW w:w="1049" w:type="dxa"/>
          </w:tcPr>
          <w:p w14:paraId="71D6B2F1" w14:textId="77777777" w:rsidR="002301AD" w:rsidRPr="002301AD" w:rsidRDefault="002301AD" w:rsidP="002301AD">
            <w:pPr>
              <w:spacing w:before="0" w:after="0"/>
              <w:jc w:val="center"/>
              <w:rPr>
                <w:rFonts w:ascii="Wingdings 2" w:hAnsi="Wingdings 2"/>
                <w:color w:val="00B0F0"/>
                <w:lang w:eastAsia="en-GB"/>
              </w:rPr>
            </w:pPr>
          </w:p>
        </w:tc>
        <w:tc>
          <w:tcPr>
            <w:tcW w:w="1049" w:type="dxa"/>
          </w:tcPr>
          <w:p w14:paraId="53EABE57" w14:textId="7D9A5572"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c>
          <w:tcPr>
            <w:tcW w:w="1049" w:type="dxa"/>
          </w:tcPr>
          <w:p w14:paraId="2BD989CB" w14:textId="77777777" w:rsidR="002301AD" w:rsidRPr="002301AD" w:rsidRDefault="002301AD" w:rsidP="002301AD">
            <w:pPr>
              <w:spacing w:before="0" w:after="0"/>
              <w:jc w:val="center"/>
              <w:rPr>
                <w:rFonts w:ascii="Wingdings 2" w:hAnsi="Wingdings 2"/>
                <w:color w:val="00B0F0"/>
                <w:lang w:eastAsia="en-GB"/>
              </w:rPr>
            </w:pPr>
          </w:p>
        </w:tc>
        <w:tc>
          <w:tcPr>
            <w:tcW w:w="1049" w:type="dxa"/>
          </w:tcPr>
          <w:p w14:paraId="5B78684A" w14:textId="77777777" w:rsidR="002301AD" w:rsidRPr="002301AD" w:rsidRDefault="002301AD" w:rsidP="002301AD">
            <w:pPr>
              <w:spacing w:before="0" w:after="0"/>
              <w:jc w:val="center"/>
              <w:rPr>
                <w:rFonts w:ascii="Wingdings 2" w:hAnsi="Wingdings 2"/>
                <w:color w:val="00B0F0"/>
                <w:lang w:eastAsia="en-GB"/>
              </w:rPr>
            </w:pPr>
          </w:p>
        </w:tc>
      </w:tr>
      <w:tr w:rsidR="002301AD" w:rsidRPr="00BD1DAB" w14:paraId="4061B358" w14:textId="3545CCBB" w:rsidTr="002301AD">
        <w:tc>
          <w:tcPr>
            <w:tcW w:w="1696" w:type="dxa"/>
            <w:vAlign w:val="center"/>
          </w:tcPr>
          <w:p w14:paraId="2AE914CC" w14:textId="77777777" w:rsidR="002301AD" w:rsidRPr="00FD7D77" w:rsidRDefault="002301AD" w:rsidP="002301AD">
            <w:pPr>
              <w:spacing w:before="0" w:after="0"/>
              <w:rPr>
                <w:color w:val="00B0F0"/>
                <w:lang w:eastAsia="en-GB"/>
              </w:rPr>
            </w:pPr>
            <w:r w:rsidRPr="00FD7D77">
              <w:rPr>
                <w:color w:val="00B0F0"/>
                <w:lang w:eastAsia="en-GB"/>
              </w:rPr>
              <w:t>SM10</w:t>
            </w:r>
          </w:p>
        </w:tc>
        <w:tc>
          <w:tcPr>
            <w:tcW w:w="2410" w:type="dxa"/>
            <w:vAlign w:val="center"/>
          </w:tcPr>
          <w:p w14:paraId="4ACF98DF" w14:textId="77777777" w:rsidR="002301AD" w:rsidRPr="00FD7D77" w:rsidRDefault="002301AD" w:rsidP="002301AD">
            <w:pPr>
              <w:spacing w:before="0" w:after="0"/>
              <w:rPr>
                <w:color w:val="00B0F0"/>
                <w:lang w:eastAsia="en-GB"/>
              </w:rPr>
            </w:pPr>
            <w:r w:rsidRPr="00FD7D77">
              <w:rPr>
                <w:color w:val="00B0F0"/>
                <w:lang w:eastAsia="en-GB"/>
              </w:rPr>
              <w:t>General Rigging</w:t>
            </w:r>
          </w:p>
        </w:tc>
        <w:tc>
          <w:tcPr>
            <w:tcW w:w="6095" w:type="dxa"/>
            <w:vAlign w:val="center"/>
          </w:tcPr>
          <w:p w14:paraId="192876C9" w14:textId="77777777" w:rsidR="002301AD" w:rsidRPr="00FD7D77" w:rsidRDefault="002301AD" w:rsidP="002301AD">
            <w:pPr>
              <w:spacing w:before="0" w:after="0"/>
              <w:rPr>
                <w:color w:val="00B0F0"/>
                <w:lang w:eastAsia="en-GB"/>
              </w:rPr>
            </w:pPr>
            <w:r w:rsidRPr="00FD7D77">
              <w:rPr>
                <w:color w:val="00B0F0"/>
                <w:lang w:eastAsia="en-GB"/>
              </w:rPr>
              <w:t>Belaying</w:t>
            </w:r>
          </w:p>
        </w:tc>
        <w:tc>
          <w:tcPr>
            <w:tcW w:w="1049" w:type="dxa"/>
            <w:vAlign w:val="center"/>
          </w:tcPr>
          <w:p w14:paraId="672447D5" w14:textId="15C1F532" w:rsidR="002301AD" w:rsidRPr="00FD7D77" w:rsidRDefault="002301AD" w:rsidP="002301AD">
            <w:pPr>
              <w:spacing w:before="0" w:after="0"/>
              <w:jc w:val="right"/>
              <w:rPr>
                <w:color w:val="00B0F0"/>
                <w:lang w:eastAsia="en-GB"/>
              </w:rPr>
            </w:pPr>
            <w:r>
              <w:rPr>
                <w:color w:val="00B0F0"/>
                <w:lang w:eastAsia="en-GB"/>
              </w:rPr>
              <w:t>00:30</w:t>
            </w:r>
          </w:p>
        </w:tc>
        <w:tc>
          <w:tcPr>
            <w:tcW w:w="1049" w:type="dxa"/>
          </w:tcPr>
          <w:p w14:paraId="76C10F11" w14:textId="77777777" w:rsidR="002301AD" w:rsidRPr="002301AD" w:rsidRDefault="002301AD" w:rsidP="002301AD">
            <w:pPr>
              <w:spacing w:before="0" w:after="0"/>
              <w:jc w:val="center"/>
              <w:rPr>
                <w:rFonts w:ascii="Wingdings 2" w:hAnsi="Wingdings 2"/>
                <w:color w:val="00B0F0"/>
                <w:lang w:eastAsia="en-GB"/>
              </w:rPr>
            </w:pPr>
          </w:p>
        </w:tc>
        <w:tc>
          <w:tcPr>
            <w:tcW w:w="1049" w:type="dxa"/>
          </w:tcPr>
          <w:p w14:paraId="4164A537" w14:textId="4D6EA30C"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c>
          <w:tcPr>
            <w:tcW w:w="1049" w:type="dxa"/>
          </w:tcPr>
          <w:p w14:paraId="245B960E" w14:textId="77777777" w:rsidR="002301AD" w:rsidRPr="002301AD" w:rsidRDefault="002301AD" w:rsidP="002301AD">
            <w:pPr>
              <w:spacing w:before="0" w:after="0"/>
              <w:jc w:val="center"/>
              <w:rPr>
                <w:rFonts w:ascii="Wingdings 2" w:hAnsi="Wingdings 2"/>
                <w:color w:val="00B0F0"/>
                <w:lang w:eastAsia="en-GB"/>
              </w:rPr>
            </w:pPr>
          </w:p>
        </w:tc>
        <w:tc>
          <w:tcPr>
            <w:tcW w:w="1049" w:type="dxa"/>
          </w:tcPr>
          <w:p w14:paraId="51CBE059" w14:textId="77777777" w:rsidR="002301AD" w:rsidRPr="002301AD" w:rsidRDefault="002301AD" w:rsidP="002301AD">
            <w:pPr>
              <w:spacing w:before="0" w:after="0"/>
              <w:jc w:val="center"/>
              <w:rPr>
                <w:rFonts w:ascii="Wingdings 2" w:hAnsi="Wingdings 2"/>
                <w:color w:val="00B0F0"/>
                <w:lang w:eastAsia="en-GB"/>
              </w:rPr>
            </w:pPr>
          </w:p>
        </w:tc>
      </w:tr>
      <w:tr w:rsidR="002301AD" w:rsidRPr="00BD1DAB" w14:paraId="315B5746" w14:textId="156A9BF0" w:rsidTr="002301AD">
        <w:tc>
          <w:tcPr>
            <w:tcW w:w="1696" w:type="dxa"/>
            <w:vAlign w:val="center"/>
          </w:tcPr>
          <w:p w14:paraId="7F2A04E4" w14:textId="77777777" w:rsidR="002301AD" w:rsidRPr="00FD7D77" w:rsidRDefault="002301AD" w:rsidP="002301AD">
            <w:pPr>
              <w:spacing w:before="0" w:after="0"/>
              <w:rPr>
                <w:color w:val="00B0F0"/>
                <w:lang w:eastAsia="en-GB"/>
              </w:rPr>
            </w:pPr>
            <w:r w:rsidRPr="00FD7D77">
              <w:rPr>
                <w:color w:val="00B0F0"/>
                <w:lang w:eastAsia="en-GB"/>
              </w:rPr>
              <w:t>SM11</w:t>
            </w:r>
          </w:p>
        </w:tc>
        <w:tc>
          <w:tcPr>
            <w:tcW w:w="2410" w:type="dxa"/>
            <w:vAlign w:val="center"/>
          </w:tcPr>
          <w:p w14:paraId="0A0A9B70" w14:textId="77777777" w:rsidR="002301AD" w:rsidRPr="00FD7D77" w:rsidRDefault="002301AD" w:rsidP="002301AD">
            <w:pPr>
              <w:spacing w:before="0" w:after="0"/>
              <w:rPr>
                <w:color w:val="00B0F0"/>
                <w:lang w:eastAsia="en-GB"/>
              </w:rPr>
            </w:pPr>
            <w:r w:rsidRPr="00FD7D77">
              <w:rPr>
                <w:color w:val="00B0F0"/>
                <w:lang w:eastAsia="en-GB"/>
              </w:rPr>
              <w:t>General Rigging</w:t>
            </w:r>
          </w:p>
        </w:tc>
        <w:tc>
          <w:tcPr>
            <w:tcW w:w="6095" w:type="dxa"/>
            <w:vAlign w:val="center"/>
          </w:tcPr>
          <w:p w14:paraId="53F9CDDC" w14:textId="77777777" w:rsidR="002301AD" w:rsidRPr="00FD7D77" w:rsidRDefault="002301AD" w:rsidP="002301AD">
            <w:pPr>
              <w:spacing w:before="0" w:after="0"/>
              <w:rPr>
                <w:color w:val="00B0F0"/>
                <w:lang w:eastAsia="en-GB"/>
              </w:rPr>
            </w:pPr>
            <w:r w:rsidRPr="00FD7D77">
              <w:rPr>
                <w:color w:val="00B0F0"/>
                <w:lang w:eastAsia="en-GB"/>
              </w:rPr>
              <w:t>Blocks</w:t>
            </w:r>
          </w:p>
        </w:tc>
        <w:tc>
          <w:tcPr>
            <w:tcW w:w="1049" w:type="dxa"/>
            <w:vAlign w:val="center"/>
          </w:tcPr>
          <w:p w14:paraId="5DA87890" w14:textId="656B2AA7" w:rsidR="002301AD" w:rsidRPr="00FD7D77" w:rsidRDefault="002301AD" w:rsidP="002301AD">
            <w:pPr>
              <w:spacing w:before="0" w:after="0"/>
              <w:jc w:val="right"/>
              <w:rPr>
                <w:color w:val="00B0F0"/>
                <w:lang w:eastAsia="en-GB"/>
              </w:rPr>
            </w:pPr>
            <w:r>
              <w:rPr>
                <w:color w:val="00B0F0"/>
                <w:lang w:eastAsia="en-GB"/>
              </w:rPr>
              <w:t>00:30</w:t>
            </w:r>
          </w:p>
        </w:tc>
        <w:tc>
          <w:tcPr>
            <w:tcW w:w="1049" w:type="dxa"/>
          </w:tcPr>
          <w:p w14:paraId="31514AAE" w14:textId="77777777" w:rsidR="002301AD" w:rsidRPr="002301AD" w:rsidRDefault="002301AD" w:rsidP="002301AD">
            <w:pPr>
              <w:spacing w:before="0" w:after="0"/>
              <w:jc w:val="center"/>
              <w:rPr>
                <w:rFonts w:ascii="Wingdings 2" w:hAnsi="Wingdings 2"/>
                <w:color w:val="00B0F0"/>
                <w:lang w:eastAsia="en-GB"/>
              </w:rPr>
            </w:pPr>
          </w:p>
        </w:tc>
        <w:tc>
          <w:tcPr>
            <w:tcW w:w="1049" w:type="dxa"/>
          </w:tcPr>
          <w:p w14:paraId="53BA3619" w14:textId="22ADEEAD"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c>
          <w:tcPr>
            <w:tcW w:w="1049" w:type="dxa"/>
          </w:tcPr>
          <w:p w14:paraId="388D8429" w14:textId="015A6581"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c>
          <w:tcPr>
            <w:tcW w:w="1049" w:type="dxa"/>
          </w:tcPr>
          <w:p w14:paraId="35ED055A" w14:textId="77777777" w:rsidR="002301AD" w:rsidRPr="002301AD" w:rsidRDefault="002301AD" w:rsidP="002301AD">
            <w:pPr>
              <w:spacing w:before="0" w:after="0"/>
              <w:jc w:val="center"/>
              <w:rPr>
                <w:rFonts w:ascii="Wingdings 2" w:hAnsi="Wingdings 2"/>
                <w:color w:val="00B0F0"/>
                <w:lang w:eastAsia="en-GB"/>
              </w:rPr>
            </w:pPr>
          </w:p>
        </w:tc>
      </w:tr>
      <w:tr w:rsidR="002301AD" w:rsidRPr="001C430D" w14:paraId="7BBD4B85" w14:textId="60F32C41" w:rsidTr="002301AD">
        <w:tc>
          <w:tcPr>
            <w:tcW w:w="1696" w:type="dxa"/>
            <w:shd w:val="clear" w:color="auto" w:fill="BDD6EE" w:themeFill="accent1" w:themeFillTint="66"/>
            <w:vAlign w:val="center"/>
          </w:tcPr>
          <w:p w14:paraId="182FF6EB" w14:textId="77777777" w:rsidR="002301AD" w:rsidRPr="00FD7D77" w:rsidRDefault="002301AD" w:rsidP="002301AD">
            <w:pPr>
              <w:spacing w:before="0" w:after="0"/>
              <w:rPr>
                <w:color w:val="00B0F0"/>
                <w:lang w:eastAsia="en-GB"/>
              </w:rPr>
            </w:pPr>
            <w:r w:rsidRPr="00FD7D77">
              <w:rPr>
                <w:color w:val="00B0F0"/>
                <w:lang w:eastAsia="en-GB"/>
              </w:rPr>
              <w:t>SM12</w:t>
            </w:r>
          </w:p>
        </w:tc>
        <w:tc>
          <w:tcPr>
            <w:tcW w:w="2410" w:type="dxa"/>
            <w:shd w:val="clear" w:color="auto" w:fill="BDD6EE" w:themeFill="accent1" w:themeFillTint="66"/>
            <w:vAlign w:val="center"/>
          </w:tcPr>
          <w:p w14:paraId="03204AB9" w14:textId="77777777" w:rsidR="002301AD" w:rsidRPr="00FD7D77" w:rsidRDefault="002301AD" w:rsidP="002301AD">
            <w:pPr>
              <w:spacing w:before="0" w:after="0"/>
              <w:rPr>
                <w:color w:val="00B0F0"/>
                <w:lang w:eastAsia="en-GB"/>
              </w:rPr>
            </w:pPr>
            <w:r w:rsidRPr="00FD7D77">
              <w:rPr>
                <w:color w:val="00B0F0"/>
                <w:lang w:eastAsia="en-GB"/>
              </w:rPr>
              <w:t>Consolidation Session</w:t>
            </w:r>
          </w:p>
        </w:tc>
        <w:tc>
          <w:tcPr>
            <w:tcW w:w="6095" w:type="dxa"/>
            <w:shd w:val="clear" w:color="auto" w:fill="BDD6EE" w:themeFill="accent1" w:themeFillTint="66"/>
            <w:vAlign w:val="center"/>
          </w:tcPr>
          <w:p w14:paraId="08DF5B46" w14:textId="77777777" w:rsidR="002301AD" w:rsidRPr="00FD7D77" w:rsidRDefault="002301AD" w:rsidP="002301AD">
            <w:pPr>
              <w:spacing w:before="0" w:after="0"/>
              <w:rPr>
                <w:color w:val="00B0F0"/>
                <w:lang w:eastAsia="en-GB"/>
              </w:rPr>
            </w:pPr>
            <w:r w:rsidRPr="00FD7D77">
              <w:rPr>
                <w:color w:val="00B0F0"/>
                <w:lang w:eastAsia="en-GB"/>
              </w:rPr>
              <w:t>SM06, SM07, SM08, SM09, SM10, SM11</w:t>
            </w:r>
          </w:p>
        </w:tc>
        <w:tc>
          <w:tcPr>
            <w:tcW w:w="1049" w:type="dxa"/>
            <w:shd w:val="clear" w:color="auto" w:fill="BDD6EE" w:themeFill="accent1" w:themeFillTint="66"/>
            <w:vAlign w:val="center"/>
          </w:tcPr>
          <w:p w14:paraId="097E2187" w14:textId="54A195E6" w:rsidR="002301AD" w:rsidRPr="00FD7D77" w:rsidRDefault="002301AD" w:rsidP="002301AD">
            <w:pPr>
              <w:spacing w:before="0" w:after="0"/>
              <w:jc w:val="right"/>
              <w:rPr>
                <w:color w:val="00B0F0"/>
                <w:lang w:eastAsia="en-GB"/>
              </w:rPr>
            </w:pPr>
            <w:r>
              <w:rPr>
                <w:color w:val="00B0F0"/>
                <w:lang w:eastAsia="en-GB"/>
              </w:rPr>
              <w:t>00:30</w:t>
            </w:r>
          </w:p>
        </w:tc>
        <w:tc>
          <w:tcPr>
            <w:tcW w:w="1049" w:type="dxa"/>
            <w:shd w:val="clear" w:color="auto" w:fill="BDD6EE" w:themeFill="accent1" w:themeFillTint="66"/>
          </w:tcPr>
          <w:p w14:paraId="2E74BE53" w14:textId="77777777" w:rsidR="002301AD" w:rsidRPr="002301AD" w:rsidRDefault="002301AD" w:rsidP="002301AD">
            <w:pPr>
              <w:spacing w:before="0" w:after="0"/>
              <w:jc w:val="center"/>
              <w:rPr>
                <w:rFonts w:ascii="Wingdings 2" w:hAnsi="Wingdings 2"/>
                <w:color w:val="00B0F0"/>
                <w:lang w:eastAsia="en-GB"/>
              </w:rPr>
            </w:pPr>
          </w:p>
        </w:tc>
        <w:tc>
          <w:tcPr>
            <w:tcW w:w="1049" w:type="dxa"/>
            <w:shd w:val="clear" w:color="auto" w:fill="BDD6EE" w:themeFill="accent1" w:themeFillTint="66"/>
          </w:tcPr>
          <w:p w14:paraId="6A4C7136" w14:textId="666033F2"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c>
          <w:tcPr>
            <w:tcW w:w="1049" w:type="dxa"/>
            <w:shd w:val="clear" w:color="auto" w:fill="BDD6EE" w:themeFill="accent1" w:themeFillTint="66"/>
          </w:tcPr>
          <w:p w14:paraId="21A9F895" w14:textId="03F4C94E"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c>
          <w:tcPr>
            <w:tcW w:w="1049" w:type="dxa"/>
            <w:shd w:val="clear" w:color="auto" w:fill="BDD6EE" w:themeFill="accent1" w:themeFillTint="66"/>
          </w:tcPr>
          <w:p w14:paraId="6BF59C4B" w14:textId="3C1CF239"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r>
      <w:tr w:rsidR="002301AD" w:rsidRPr="00BD1DAB" w14:paraId="563B4998" w14:textId="4879CB8D" w:rsidTr="002301AD">
        <w:tc>
          <w:tcPr>
            <w:tcW w:w="1696" w:type="dxa"/>
            <w:shd w:val="clear" w:color="auto" w:fill="auto"/>
            <w:vAlign w:val="center"/>
          </w:tcPr>
          <w:p w14:paraId="28071BE7" w14:textId="77777777" w:rsidR="002301AD" w:rsidRPr="00FD7D77" w:rsidRDefault="002301AD" w:rsidP="002301AD">
            <w:pPr>
              <w:spacing w:before="0" w:after="0"/>
              <w:rPr>
                <w:color w:val="00B0F0"/>
                <w:lang w:eastAsia="en-GB"/>
              </w:rPr>
            </w:pPr>
            <w:r w:rsidRPr="00FD7D77">
              <w:rPr>
                <w:color w:val="00B0F0"/>
                <w:lang w:eastAsia="en-GB"/>
              </w:rPr>
              <w:t>SM13</w:t>
            </w:r>
          </w:p>
        </w:tc>
        <w:tc>
          <w:tcPr>
            <w:tcW w:w="2410" w:type="dxa"/>
            <w:shd w:val="clear" w:color="auto" w:fill="auto"/>
            <w:vAlign w:val="center"/>
          </w:tcPr>
          <w:p w14:paraId="33C63B85" w14:textId="77777777" w:rsidR="002301AD" w:rsidRPr="00FD7D77" w:rsidRDefault="002301AD" w:rsidP="002301AD">
            <w:pPr>
              <w:spacing w:before="0" w:after="0"/>
              <w:rPr>
                <w:color w:val="00B0F0"/>
                <w:lang w:eastAsia="en-GB"/>
              </w:rPr>
            </w:pPr>
            <w:r w:rsidRPr="00FD7D77">
              <w:rPr>
                <w:color w:val="00B0F0"/>
                <w:lang w:eastAsia="en-GB"/>
              </w:rPr>
              <w:t>Bends and Hitches</w:t>
            </w:r>
          </w:p>
        </w:tc>
        <w:tc>
          <w:tcPr>
            <w:tcW w:w="6095" w:type="dxa"/>
            <w:shd w:val="clear" w:color="auto" w:fill="auto"/>
            <w:vAlign w:val="center"/>
          </w:tcPr>
          <w:p w14:paraId="56E6258C" w14:textId="77777777" w:rsidR="002301AD" w:rsidRPr="00FD7D77" w:rsidRDefault="002301AD" w:rsidP="002301AD">
            <w:pPr>
              <w:spacing w:before="0" w:after="0"/>
              <w:rPr>
                <w:color w:val="00B0F0"/>
                <w:lang w:eastAsia="en-GB"/>
              </w:rPr>
            </w:pPr>
            <w:r w:rsidRPr="00FD7D77">
              <w:rPr>
                <w:color w:val="00B0F0"/>
                <w:lang w:eastAsia="en-GB"/>
              </w:rPr>
              <w:t>Timber hitch, fisherman’s bend, bowline, bowline on a bight</w:t>
            </w:r>
          </w:p>
        </w:tc>
        <w:tc>
          <w:tcPr>
            <w:tcW w:w="1049" w:type="dxa"/>
            <w:vAlign w:val="center"/>
          </w:tcPr>
          <w:p w14:paraId="0A126787" w14:textId="0C8CA43A" w:rsidR="002301AD" w:rsidRPr="00FD7D77" w:rsidRDefault="002301AD" w:rsidP="002301AD">
            <w:pPr>
              <w:spacing w:before="0" w:after="0"/>
              <w:jc w:val="right"/>
              <w:rPr>
                <w:color w:val="00B0F0"/>
                <w:lang w:eastAsia="en-GB"/>
              </w:rPr>
            </w:pPr>
            <w:r>
              <w:rPr>
                <w:color w:val="00B0F0"/>
                <w:lang w:eastAsia="en-GB"/>
              </w:rPr>
              <w:t>00:45</w:t>
            </w:r>
          </w:p>
        </w:tc>
        <w:tc>
          <w:tcPr>
            <w:tcW w:w="1049" w:type="dxa"/>
          </w:tcPr>
          <w:p w14:paraId="1C4221D3" w14:textId="77777777" w:rsidR="002301AD" w:rsidRPr="002301AD" w:rsidRDefault="002301AD" w:rsidP="002301AD">
            <w:pPr>
              <w:spacing w:before="0" w:after="0"/>
              <w:jc w:val="center"/>
              <w:rPr>
                <w:rFonts w:ascii="Wingdings 2" w:hAnsi="Wingdings 2"/>
                <w:color w:val="00B0F0"/>
                <w:lang w:eastAsia="en-GB"/>
              </w:rPr>
            </w:pPr>
          </w:p>
        </w:tc>
        <w:tc>
          <w:tcPr>
            <w:tcW w:w="1049" w:type="dxa"/>
          </w:tcPr>
          <w:p w14:paraId="4538FA6A" w14:textId="49C28F10"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c>
          <w:tcPr>
            <w:tcW w:w="1049" w:type="dxa"/>
          </w:tcPr>
          <w:p w14:paraId="1DA12167" w14:textId="3305B11F"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c>
          <w:tcPr>
            <w:tcW w:w="1049" w:type="dxa"/>
          </w:tcPr>
          <w:p w14:paraId="0382C60E" w14:textId="77777777" w:rsidR="002301AD" w:rsidRPr="002301AD" w:rsidRDefault="002301AD" w:rsidP="002301AD">
            <w:pPr>
              <w:spacing w:before="0" w:after="0"/>
              <w:jc w:val="center"/>
              <w:rPr>
                <w:rFonts w:ascii="Wingdings 2" w:hAnsi="Wingdings 2"/>
                <w:color w:val="00B0F0"/>
                <w:lang w:eastAsia="en-GB"/>
              </w:rPr>
            </w:pPr>
          </w:p>
        </w:tc>
      </w:tr>
      <w:tr w:rsidR="002301AD" w:rsidRPr="00BD1DAB" w14:paraId="104EFA07" w14:textId="4AF4B4CB" w:rsidTr="002301AD">
        <w:tc>
          <w:tcPr>
            <w:tcW w:w="1696" w:type="dxa"/>
            <w:shd w:val="clear" w:color="auto" w:fill="auto"/>
            <w:vAlign w:val="center"/>
          </w:tcPr>
          <w:p w14:paraId="3B832EFA" w14:textId="77777777" w:rsidR="002301AD" w:rsidRPr="00FD7D77" w:rsidRDefault="002301AD" w:rsidP="002301AD">
            <w:pPr>
              <w:spacing w:before="0" w:after="0"/>
              <w:rPr>
                <w:color w:val="00B0F0"/>
                <w:lang w:eastAsia="en-GB"/>
              </w:rPr>
            </w:pPr>
            <w:r w:rsidRPr="00FD7D77">
              <w:rPr>
                <w:color w:val="00B0F0"/>
                <w:lang w:eastAsia="en-GB"/>
              </w:rPr>
              <w:t>SM14</w:t>
            </w:r>
          </w:p>
        </w:tc>
        <w:tc>
          <w:tcPr>
            <w:tcW w:w="2410" w:type="dxa"/>
            <w:shd w:val="clear" w:color="auto" w:fill="auto"/>
            <w:vAlign w:val="center"/>
          </w:tcPr>
          <w:p w14:paraId="32ADEFBB" w14:textId="77777777" w:rsidR="002301AD" w:rsidRPr="00FD7D77" w:rsidRDefault="002301AD" w:rsidP="002301AD">
            <w:pPr>
              <w:spacing w:before="0" w:after="0"/>
              <w:rPr>
                <w:color w:val="00B0F0"/>
                <w:lang w:eastAsia="en-GB"/>
              </w:rPr>
            </w:pPr>
            <w:r w:rsidRPr="00FD7D77">
              <w:rPr>
                <w:color w:val="00B0F0"/>
                <w:lang w:eastAsia="en-GB"/>
              </w:rPr>
              <w:t>General Ropework</w:t>
            </w:r>
          </w:p>
        </w:tc>
        <w:tc>
          <w:tcPr>
            <w:tcW w:w="6095" w:type="dxa"/>
            <w:shd w:val="clear" w:color="auto" w:fill="auto"/>
            <w:vAlign w:val="center"/>
          </w:tcPr>
          <w:p w14:paraId="55D2BAA4" w14:textId="77777777" w:rsidR="002301AD" w:rsidRPr="00FD7D77" w:rsidRDefault="002301AD" w:rsidP="002301AD">
            <w:pPr>
              <w:spacing w:before="0" w:after="0"/>
              <w:rPr>
                <w:color w:val="00B0F0"/>
                <w:lang w:eastAsia="en-GB"/>
              </w:rPr>
            </w:pPr>
            <w:r w:rsidRPr="00FD7D77">
              <w:rPr>
                <w:color w:val="00B0F0"/>
                <w:lang w:eastAsia="en-GB"/>
              </w:rPr>
              <w:t xml:space="preserve">Monkey’s Fist </w:t>
            </w:r>
          </w:p>
        </w:tc>
        <w:tc>
          <w:tcPr>
            <w:tcW w:w="1049" w:type="dxa"/>
            <w:vAlign w:val="center"/>
          </w:tcPr>
          <w:p w14:paraId="315C0FD1" w14:textId="0CDAA677" w:rsidR="002301AD" w:rsidRPr="00FD7D77" w:rsidRDefault="002301AD" w:rsidP="002301AD">
            <w:pPr>
              <w:spacing w:before="0" w:after="0"/>
              <w:jc w:val="right"/>
              <w:rPr>
                <w:color w:val="00B0F0"/>
                <w:lang w:eastAsia="en-GB"/>
              </w:rPr>
            </w:pPr>
            <w:r>
              <w:rPr>
                <w:color w:val="00B0F0"/>
                <w:lang w:eastAsia="en-GB"/>
              </w:rPr>
              <w:t>01:00</w:t>
            </w:r>
          </w:p>
        </w:tc>
        <w:tc>
          <w:tcPr>
            <w:tcW w:w="1049" w:type="dxa"/>
          </w:tcPr>
          <w:p w14:paraId="31248534" w14:textId="77777777" w:rsidR="002301AD" w:rsidRPr="002301AD" w:rsidRDefault="002301AD" w:rsidP="002301AD">
            <w:pPr>
              <w:spacing w:before="0" w:after="0"/>
              <w:jc w:val="center"/>
              <w:rPr>
                <w:rFonts w:ascii="Wingdings 2" w:hAnsi="Wingdings 2"/>
                <w:color w:val="00B0F0"/>
                <w:lang w:eastAsia="en-GB"/>
              </w:rPr>
            </w:pPr>
          </w:p>
        </w:tc>
        <w:tc>
          <w:tcPr>
            <w:tcW w:w="1049" w:type="dxa"/>
          </w:tcPr>
          <w:p w14:paraId="26931718" w14:textId="5A618EFE"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c>
          <w:tcPr>
            <w:tcW w:w="1049" w:type="dxa"/>
          </w:tcPr>
          <w:p w14:paraId="7D66D6EA" w14:textId="77777777" w:rsidR="002301AD" w:rsidRPr="002301AD" w:rsidRDefault="002301AD" w:rsidP="002301AD">
            <w:pPr>
              <w:spacing w:before="0" w:after="0"/>
              <w:jc w:val="center"/>
              <w:rPr>
                <w:rFonts w:ascii="Wingdings 2" w:hAnsi="Wingdings 2"/>
                <w:color w:val="00B0F0"/>
                <w:lang w:eastAsia="en-GB"/>
              </w:rPr>
            </w:pPr>
          </w:p>
        </w:tc>
        <w:tc>
          <w:tcPr>
            <w:tcW w:w="1049" w:type="dxa"/>
          </w:tcPr>
          <w:p w14:paraId="28C8A1F2" w14:textId="77777777" w:rsidR="002301AD" w:rsidRPr="002301AD" w:rsidRDefault="002301AD" w:rsidP="002301AD">
            <w:pPr>
              <w:spacing w:before="0" w:after="0"/>
              <w:jc w:val="center"/>
              <w:rPr>
                <w:rFonts w:ascii="Wingdings 2" w:hAnsi="Wingdings 2"/>
                <w:color w:val="00B0F0"/>
                <w:lang w:eastAsia="en-GB"/>
              </w:rPr>
            </w:pPr>
          </w:p>
        </w:tc>
      </w:tr>
      <w:tr w:rsidR="002301AD" w:rsidRPr="00BD1DAB" w14:paraId="073A4F7D" w14:textId="33F97E5B" w:rsidTr="002301AD">
        <w:tc>
          <w:tcPr>
            <w:tcW w:w="1696" w:type="dxa"/>
            <w:shd w:val="clear" w:color="auto" w:fill="auto"/>
            <w:vAlign w:val="center"/>
          </w:tcPr>
          <w:p w14:paraId="40DA86DB" w14:textId="77777777" w:rsidR="002301AD" w:rsidRPr="00FD7D77" w:rsidRDefault="002301AD" w:rsidP="002301AD">
            <w:pPr>
              <w:spacing w:before="0" w:after="0"/>
              <w:rPr>
                <w:color w:val="00B0F0"/>
                <w:lang w:eastAsia="en-GB"/>
              </w:rPr>
            </w:pPr>
            <w:r w:rsidRPr="00FD7D77">
              <w:rPr>
                <w:color w:val="00B0F0"/>
                <w:lang w:eastAsia="en-GB"/>
              </w:rPr>
              <w:t>SM15</w:t>
            </w:r>
          </w:p>
        </w:tc>
        <w:tc>
          <w:tcPr>
            <w:tcW w:w="2410" w:type="dxa"/>
            <w:shd w:val="clear" w:color="auto" w:fill="auto"/>
            <w:vAlign w:val="center"/>
          </w:tcPr>
          <w:p w14:paraId="1A744EC3" w14:textId="77777777" w:rsidR="002301AD" w:rsidRPr="00FD7D77" w:rsidRDefault="002301AD" w:rsidP="002301AD">
            <w:pPr>
              <w:spacing w:before="0" w:after="0"/>
              <w:rPr>
                <w:color w:val="00B0F0"/>
                <w:lang w:eastAsia="en-GB"/>
              </w:rPr>
            </w:pPr>
            <w:r w:rsidRPr="00FD7D77">
              <w:rPr>
                <w:color w:val="00B0F0"/>
                <w:lang w:eastAsia="en-GB"/>
              </w:rPr>
              <w:t>General Ropework</w:t>
            </w:r>
          </w:p>
        </w:tc>
        <w:tc>
          <w:tcPr>
            <w:tcW w:w="6095" w:type="dxa"/>
            <w:shd w:val="clear" w:color="auto" w:fill="auto"/>
            <w:vAlign w:val="center"/>
          </w:tcPr>
          <w:p w14:paraId="7AFE4216" w14:textId="77777777" w:rsidR="002301AD" w:rsidRPr="00FD7D77" w:rsidRDefault="002301AD" w:rsidP="002301AD">
            <w:pPr>
              <w:spacing w:before="0" w:after="0"/>
              <w:rPr>
                <w:color w:val="00B0F0"/>
                <w:lang w:eastAsia="en-GB"/>
              </w:rPr>
            </w:pPr>
            <w:r w:rsidRPr="00FD7D77">
              <w:rPr>
                <w:color w:val="00B0F0"/>
                <w:lang w:eastAsia="en-GB"/>
              </w:rPr>
              <w:t xml:space="preserve">Heaving line, heaving line knot </w:t>
            </w:r>
          </w:p>
        </w:tc>
        <w:tc>
          <w:tcPr>
            <w:tcW w:w="1049" w:type="dxa"/>
            <w:vAlign w:val="center"/>
          </w:tcPr>
          <w:p w14:paraId="70322B0C" w14:textId="2845ECE5" w:rsidR="002301AD" w:rsidRPr="00FD7D77" w:rsidRDefault="002301AD" w:rsidP="002301AD">
            <w:pPr>
              <w:spacing w:before="0" w:after="0"/>
              <w:jc w:val="right"/>
              <w:rPr>
                <w:color w:val="00B0F0"/>
                <w:lang w:eastAsia="en-GB"/>
              </w:rPr>
            </w:pPr>
            <w:r>
              <w:rPr>
                <w:color w:val="00B0F0"/>
                <w:lang w:eastAsia="en-GB"/>
              </w:rPr>
              <w:t>01:00</w:t>
            </w:r>
          </w:p>
        </w:tc>
        <w:tc>
          <w:tcPr>
            <w:tcW w:w="1049" w:type="dxa"/>
          </w:tcPr>
          <w:p w14:paraId="45E9DA9E" w14:textId="77777777" w:rsidR="002301AD" w:rsidRPr="002301AD" w:rsidRDefault="002301AD" w:rsidP="002301AD">
            <w:pPr>
              <w:spacing w:before="0" w:after="0"/>
              <w:jc w:val="center"/>
              <w:rPr>
                <w:rFonts w:ascii="Wingdings 2" w:hAnsi="Wingdings 2"/>
                <w:color w:val="00B0F0"/>
                <w:lang w:eastAsia="en-GB"/>
              </w:rPr>
            </w:pPr>
          </w:p>
        </w:tc>
        <w:tc>
          <w:tcPr>
            <w:tcW w:w="1049" w:type="dxa"/>
          </w:tcPr>
          <w:p w14:paraId="6A82C400" w14:textId="0DE6CCF9"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c>
          <w:tcPr>
            <w:tcW w:w="1049" w:type="dxa"/>
          </w:tcPr>
          <w:p w14:paraId="29C47CAE" w14:textId="77777777" w:rsidR="002301AD" w:rsidRPr="002301AD" w:rsidRDefault="002301AD" w:rsidP="002301AD">
            <w:pPr>
              <w:spacing w:before="0" w:after="0"/>
              <w:jc w:val="center"/>
              <w:rPr>
                <w:rFonts w:ascii="Wingdings 2" w:hAnsi="Wingdings 2"/>
                <w:color w:val="00B0F0"/>
                <w:lang w:eastAsia="en-GB"/>
              </w:rPr>
            </w:pPr>
          </w:p>
        </w:tc>
        <w:tc>
          <w:tcPr>
            <w:tcW w:w="1049" w:type="dxa"/>
          </w:tcPr>
          <w:p w14:paraId="057140CE" w14:textId="77777777" w:rsidR="002301AD" w:rsidRPr="002301AD" w:rsidRDefault="002301AD" w:rsidP="002301AD">
            <w:pPr>
              <w:spacing w:before="0" w:after="0"/>
              <w:jc w:val="center"/>
              <w:rPr>
                <w:rFonts w:ascii="Wingdings 2" w:hAnsi="Wingdings 2"/>
                <w:color w:val="00B0F0"/>
                <w:lang w:eastAsia="en-GB"/>
              </w:rPr>
            </w:pPr>
          </w:p>
        </w:tc>
      </w:tr>
      <w:tr w:rsidR="002301AD" w:rsidRPr="00BD1DAB" w14:paraId="419A5D7A" w14:textId="64CFC6D9" w:rsidTr="002301AD">
        <w:tc>
          <w:tcPr>
            <w:tcW w:w="1696" w:type="dxa"/>
            <w:shd w:val="clear" w:color="auto" w:fill="auto"/>
            <w:vAlign w:val="center"/>
          </w:tcPr>
          <w:p w14:paraId="63082DDF" w14:textId="77777777" w:rsidR="002301AD" w:rsidRPr="00FD7D77" w:rsidRDefault="002301AD" w:rsidP="002301AD">
            <w:pPr>
              <w:spacing w:before="0" w:after="0"/>
              <w:rPr>
                <w:color w:val="00B0F0"/>
                <w:lang w:eastAsia="en-GB"/>
              </w:rPr>
            </w:pPr>
            <w:r w:rsidRPr="00FD7D77">
              <w:rPr>
                <w:color w:val="00B0F0"/>
                <w:lang w:eastAsia="en-GB"/>
              </w:rPr>
              <w:t>SM16</w:t>
            </w:r>
          </w:p>
        </w:tc>
        <w:tc>
          <w:tcPr>
            <w:tcW w:w="2410" w:type="dxa"/>
            <w:shd w:val="clear" w:color="auto" w:fill="auto"/>
            <w:vAlign w:val="center"/>
          </w:tcPr>
          <w:p w14:paraId="4BD4BE72" w14:textId="77777777" w:rsidR="002301AD" w:rsidRPr="00FD7D77" w:rsidRDefault="002301AD" w:rsidP="002301AD">
            <w:pPr>
              <w:spacing w:before="0" w:after="0"/>
              <w:rPr>
                <w:color w:val="00B0F0"/>
                <w:lang w:eastAsia="en-GB"/>
              </w:rPr>
            </w:pPr>
            <w:r w:rsidRPr="00FD7D77">
              <w:rPr>
                <w:color w:val="00B0F0"/>
                <w:lang w:eastAsia="en-GB"/>
              </w:rPr>
              <w:t>General Rigging</w:t>
            </w:r>
          </w:p>
        </w:tc>
        <w:tc>
          <w:tcPr>
            <w:tcW w:w="6095" w:type="dxa"/>
            <w:shd w:val="clear" w:color="auto" w:fill="auto"/>
            <w:vAlign w:val="center"/>
          </w:tcPr>
          <w:p w14:paraId="3B9AED9C" w14:textId="77777777" w:rsidR="002301AD" w:rsidRPr="00FD7D77" w:rsidRDefault="002301AD" w:rsidP="002301AD">
            <w:pPr>
              <w:spacing w:before="0" w:after="0"/>
              <w:rPr>
                <w:color w:val="00B0F0"/>
                <w:lang w:eastAsia="en-GB"/>
              </w:rPr>
            </w:pPr>
            <w:r w:rsidRPr="00FD7D77">
              <w:rPr>
                <w:color w:val="00B0F0"/>
                <w:lang w:eastAsia="en-GB"/>
              </w:rPr>
              <w:t>Tackle (2 x single block)</w:t>
            </w:r>
          </w:p>
        </w:tc>
        <w:tc>
          <w:tcPr>
            <w:tcW w:w="1049" w:type="dxa"/>
            <w:vAlign w:val="center"/>
          </w:tcPr>
          <w:p w14:paraId="567795DF" w14:textId="11D8F89A" w:rsidR="002301AD" w:rsidRPr="00FD7D77" w:rsidRDefault="002301AD" w:rsidP="002301AD">
            <w:pPr>
              <w:spacing w:before="0" w:after="0"/>
              <w:jc w:val="right"/>
              <w:rPr>
                <w:color w:val="00B0F0"/>
                <w:lang w:eastAsia="en-GB"/>
              </w:rPr>
            </w:pPr>
            <w:r>
              <w:rPr>
                <w:color w:val="00B0F0"/>
                <w:lang w:eastAsia="en-GB"/>
              </w:rPr>
              <w:t>01:00</w:t>
            </w:r>
          </w:p>
        </w:tc>
        <w:tc>
          <w:tcPr>
            <w:tcW w:w="1049" w:type="dxa"/>
          </w:tcPr>
          <w:p w14:paraId="1554BAEE" w14:textId="77777777" w:rsidR="002301AD" w:rsidRPr="002301AD" w:rsidRDefault="002301AD" w:rsidP="002301AD">
            <w:pPr>
              <w:spacing w:before="0" w:after="0"/>
              <w:jc w:val="center"/>
              <w:rPr>
                <w:rFonts w:ascii="Wingdings 2" w:hAnsi="Wingdings 2"/>
                <w:color w:val="00B0F0"/>
                <w:lang w:eastAsia="en-GB"/>
              </w:rPr>
            </w:pPr>
          </w:p>
        </w:tc>
        <w:tc>
          <w:tcPr>
            <w:tcW w:w="1049" w:type="dxa"/>
          </w:tcPr>
          <w:p w14:paraId="40FD254B" w14:textId="7CADACE6"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c>
          <w:tcPr>
            <w:tcW w:w="1049" w:type="dxa"/>
          </w:tcPr>
          <w:p w14:paraId="1A3E66EB" w14:textId="77777777" w:rsidR="002301AD" w:rsidRPr="002301AD" w:rsidRDefault="002301AD" w:rsidP="002301AD">
            <w:pPr>
              <w:spacing w:before="0" w:after="0"/>
              <w:jc w:val="center"/>
              <w:rPr>
                <w:rFonts w:ascii="Wingdings 2" w:hAnsi="Wingdings 2"/>
                <w:color w:val="00B0F0"/>
                <w:lang w:eastAsia="en-GB"/>
              </w:rPr>
            </w:pPr>
          </w:p>
        </w:tc>
        <w:tc>
          <w:tcPr>
            <w:tcW w:w="1049" w:type="dxa"/>
          </w:tcPr>
          <w:p w14:paraId="120C4C86" w14:textId="77777777" w:rsidR="002301AD" w:rsidRPr="002301AD" w:rsidRDefault="002301AD" w:rsidP="002301AD">
            <w:pPr>
              <w:spacing w:before="0" w:after="0"/>
              <w:jc w:val="center"/>
              <w:rPr>
                <w:rFonts w:ascii="Wingdings 2" w:hAnsi="Wingdings 2"/>
                <w:color w:val="00B0F0"/>
                <w:lang w:eastAsia="en-GB"/>
              </w:rPr>
            </w:pPr>
          </w:p>
        </w:tc>
      </w:tr>
      <w:tr w:rsidR="002301AD" w:rsidRPr="00BD1DAB" w14:paraId="325C15CD" w14:textId="7CE07469" w:rsidTr="002301AD">
        <w:tc>
          <w:tcPr>
            <w:tcW w:w="1696" w:type="dxa"/>
            <w:shd w:val="clear" w:color="auto" w:fill="auto"/>
            <w:vAlign w:val="center"/>
          </w:tcPr>
          <w:p w14:paraId="5A00E90F" w14:textId="77777777" w:rsidR="002301AD" w:rsidRPr="00FD7D77" w:rsidRDefault="002301AD" w:rsidP="002301AD">
            <w:pPr>
              <w:spacing w:before="0" w:after="0"/>
              <w:rPr>
                <w:color w:val="00B0F0"/>
                <w:lang w:eastAsia="en-GB"/>
              </w:rPr>
            </w:pPr>
            <w:r w:rsidRPr="00FD7D77">
              <w:rPr>
                <w:color w:val="00B0F0"/>
                <w:lang w:eastAsia="en-GB"/>
              </w:rPr>
              <w:t>SM17</w:t>
            </w:r>
          </w:p>
        </w:tc>
        <w:tc>
          <w:tcPr>
            <w:tcW w:w="2410" w:type="dxa"/>
            <w:shd w:val="clear" w:color="auto" w:fill="auto"/>
            <w:vAlign w:val="center"/>
          </w:tcPr>
          <w:p w14:paraId="6FF9D92F" w14:textId="77777777" w:rsidR="002301AD" w:rsidRPr="00FD7D77" w:rsidRDefault="002301AD" w:rsidP="002301AD">
            <w:pPr>
              <w:spacing w:before="0" w:after="0"/>
              <w:rPr>
                <w:color w:val="00B0F0"/>
                <w:lang w:eastAsia="en-GB"/>
              </w:rPr>
            </w:pPr>
            <w:r w:rsidRPr="00FD7D77">
              <w:rPr>
                <w:color w:val="00B0F0"/>
                <w:lang w:eastAsia="en-GB"/>
              </w:rPr>
              <w:t>General Rigging</w:t>
            </w:r>
          </w:p>
        </w:tc>
        <w:tc>
          <w:tcPr>
            <w:tcW w:w="6095" w:type="dxa"/>
            <w:shd w:val="clear" w:color="auto" w:fill="auto"/>
            <w:vAlign w:val="center"/>
          </w:tcPr>
          <w:p w14:paraId="5F0DE020" w14:textId="77777777" w:rsidR="002301AD" w:rsidRPr="00FD7D77" w:rsidRDefault="002301AD" w:rsidP="002301AD">
            <w:pPr>
              <w:spacing w:before="0" w:after="0"/>
              <w:rPr>
                <w:color w:val="00B0F0"/>
                <w:lang w:eastAsia="en-GB"/>
              </w:rPr>
            </w:pPr>
            <w:r w:rsidRPr="00FD7D77">
              <w:rPr>
                <w:color w:val="00B0F0"/>
                <w:lang w:eastAsia="en-GB"/>
              </w:rPr>
              <w:t>Rigging terms and Orders</w:t>
            </w:r>
          </w:p>
        </w:tc>
        <w:tc>
          <w:tcPr>
            <w:tcW w:w="1049" w:type="dxa"/>
            <w:vAlign w:val="center"/>
          </w:tcPr>
          <w:p w14:paraId="31BF84F2" w14:textId="74528FB6" w:rsidR="002301AD" w:rsidRPr="00FD7D77" w:rsidRDefault="002301AD" w:rsidP="002301AD">
            <w:pPr>
              <w:spacing w:before="0" w:after="0"/>
              <w:jc w:val="right"/>
              <w:rPr>
                <w:color w:val="00B0F0"/>
                <w:lang w:eastAsia="en-GB"/>
              </w:rPr>
            </w:pPr>
            <w:r>
              <w:rPr>
                <w:color w:val="00B0F0"/>
                <w:lang w:eastAsia="en-GB"/>
              </w:rPr>
              <w:t>00:30</w:t>
            </w:r>
          </w:p>
        </w:tc>
        <w:tc>
          <w:tcPr>
            <w:tcW w:w="1049" w:type="dxa"/>
          </w:tcPr>
          <w:p w14:paraId="3B1E0ABC" w14:textId="77777777" w:rsidR="002301AD" w:rsidRPr="002301AD" w:rsidRDefault="002301AD" w:rsidP="002301AD">
            <w:pPr>
              <w:spacing w:before="0" w:after="0"/>
              <w:jc w:val="center"/>
              <w:rPr>
                <w:rFonts w:ascii="Wingdings 2" w:hAnsi="Wingdings 2"/>
                <w:color w:val="00B0F0"/>
                <w:lang w:eastAsia="en-GB"/>
              </w:rPr>
            </w:pPr>
          </w:p>
        </w:tc>
        <w:tc>
          <w:tcPr>
            <w:tcW w:w="1049" w:type="dxa"/>
          </w:tcPr>
          <w:p w14:paraId="0967E709" w14:textId="2CAEBA49"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c>
          <w:tcPr>
            <w:tcW w:w="1049" w:type="dxa"/>
          </w:tcPr>
          <w:p w14:paraId="633DB938" w14:textId="60DB54BB"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c>
          <w:tcPr>
            <w:tcW w:w="1049" w:type="dxa"/>
          </w:tcPr>
          <w:p w14:paraId="49DEE824" w14:textId="77777777" w:rsidR="002301AD" w:rsidRPr="002301AD" w:rsidRDefault="002301AD" w:rsidP="002301AD">
            <w:pPr>
              <w:spacing w:before="0" w:after="0"/>
              <w:jc w:val="center"/>
              <w:rPr>
                <w:rFonts w:ascii="Wingdings 2" w:hAnsi="Wingdings 2"/>
                <w:color w:val="00B0F0"/>
                <w:lang w:eastAsia="en-GB"/>
              </w:rPr>
            </w:pPr>
          </w:p>
        </w:tc>
      </w:tr>
      <w:tr w:rsidR="002301AD" w:rsidRPr="001C430D" w14:paraId="7AFF0C4A" w14:textId="077C7AA2" w:rsidTr="002301AD">
        <w:tc>
          <w:tcPr>
            <w:tcW w:w="1696" w:type="dxa"/>
            <w:shd w:val="clear" w:color="auto" w:fill="BDD6EE" w:themeFill="accent1" w:themeFillTint="66"/>
            <w:vAlign w:val="center"/>
          </w:tcPr>
          <w:p w14:paraId="11BD1BB6" w14:textId="77777777" w:rsidR="002301AD" w:rsidRPr="00FD7D77" w:rsidRDefault="002301AD" w:rsidP="002301AD">
            <w:pPr>
              <w:spacing w:before="0" w:after="0"/>
              <w:rPr>
                <w:color w:val="00B0F0"/>
                <w:lang w:eastAsia="en-GB"/>
              </w:rPr>
            </w:pPr>
            <w:r w:rsidRPr="00FD7D77">
              <w:rPr>
                <w:color w:val="00B0F0"/>
                <w:lang w:eastAsia="en-GB"/>
              </w:rPr>
              <w:t>SM18</w:t>
            </w:r>
          </w:p>
        </w:tc>
        <w:tc>
          <w:tcPr>
            <w:tcW w:w="2410" w:type="dxa"/>
            <w:shd w:val="clear" w:color="auto" w:fill="BDD6EE" w:themeFill="accent1" w:themeFillTint="66"/>
            <w:vAlign w:val="center"/>
          </w:tcPr>
          <w:p w14:paraId="1EDCDE79" w14:textId="77777777" w:rsidR="002301AD" w:rsidRPr="00FD7D77" w:rsidRDefault="002301AD" w:rsidP="002301AD">
            <w:pPr>
              <w:spacing w:before="0" w:after="0"/>
              <w:rPr>
                <w:color w:val="00B0F0"/>
                <w:lang w:eastAsia="en-GB"/>
              </w:rPr>
            </w:pPr>
            <w:r w:rsidRPr="00FD7D77">
              <w:rPr>
                <w:color w:val="00B0F0"/>
                <w:lang w:eastAsia="en-GB"/>
              </w:rPr>
              <w:t>Consolidation Session</w:t>
            </w:r>
          </w:p>
        </w:tc>
        <w:tc>
          <w:tcPr>
            <w:tcW w:w="6095" w:type="dxa"/>
            <w:shd w:val="clear" w:color="auto" w:fill="BDD6EE" w:themeFill="accent1" w:themeFillTint="66"/>
            <w:vAlign w:val="center"/>
          </w:tcPr>
          <w:p w14:paraId="1A4F9B21" w14:textId="77777777" w:rsidR="002301AD" w:rsidRPr="00FD7D77" w:rsidRDefault="002301AD" w:rsidP="002301AD">
            <w:pPr>
              <w:spacing w:before="0" w:after="0"/>
              <w:rPr>
                <w:color w:val="00B0F0"/>
                <w:lang w:eastAsia="en-GB"/>
              </w:rPr>
            </w:pPr>
            <w:r w:rsidRPr="00FD7D77">
              <w:rPr>
                <w:color w:val="00B0F0"/>
                <w:lang w:eastAsia="en-GB"/>
              </w:rPr>
              <w:t>SM13, SM14, SM15, SM16, SM17</w:t>
            </w:r>
          </w:p>
        </w:tc>
        <w:tc>
          <w:tcPr>
            <w:tcW w:w="1049" w:type="dxa"/>
            <w:shd w:val="clear" w:color="auto" w:fill="BDD6EE" w:themeFill="accent1" w:themeFillTint="66"/>
            <w:vAlign w:val="center"/>
          </w:tcPr>
          <w:p w14:paraId="33B226DA" w14:textId="0732B088" w:rsidR="002301AD" w:rsidRPr="00FD7D77" w:rsidRDefault="002301AD" w:rsidP="002301AD">
            <w:pPr>
              <w:spacing w:before="0" w:after="0"/>
              <w:jc w:val="right"/>
              <w:rPr>
                <w:color w:val="00B0F0"/>
                <w:lang w:eastAsia="en-GB"/>
              </w:rPr>
            </w:pPr>
            <w:r>
              <w:rPr>
                <w:color w:val="00B0F0"/>
                <w:lang w:eastAsia="en-GB"/>
              </w:rPr>
              <w:t>00:45</w:t>
            </w:r>
          </w:p>
        </w:tc>
        <w:tc>
          <w:tcPr>
            <w:tcW w:w="1049" w:type="dxa"/>
            <w:shd w:val="clear" w:color="auto" w:fill="BDD6EE" w:themeFill="accent1" w:themeFillTint="66"/>
          </w:tcPr>
          <w:p w14:paraId="1A0F43D8" w14:textId="77777777" w:rsidR="002301AD" w:rsidRPr="002301AD" w:rsidRDefault="002301AD" w:rsidP="002301AD">
            <w:pPr>
              <w:spacing w:before="0" w:after="0"/>
              <w:jc w:val="center"/>
              <w:rPr>
                <w:rFonts w:ascii="Wingdings 2" w:hAnsi="Wingdings 2"/>
                <w:color w:val="00B0F0"/>
                <w:lang w:eastAsia="en-GB"/>
              </w:rPr>
            </w:pPr>
          </w:p>
        </w:tc>
        <w:tc>
          <w:tcPr>
            <w:tcW w:w="1049" w:type="dxa"/>
            <w:shd w:val="clear" w:color="auto" w:fill="BDD6EE" w:themeFill="accent1" w:themeFillTint="66"/>
          </w:tcPr>
          <w:p w14:paraId="74763FB7" w14:textId="7BD21DE0"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c>
          <w:tcPr>
            <w:tcW w:w="1049" w:type="dxa"/>
            <w:shd w:val="clear" w:color="auto" w:fill="BDD6EE" w:themeFill="accent1" w:themeFillTint="66"/>
          </w:tcPr>
          <w:p w14:paraId="213DB361" w14:textId="594E7364"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c>
          <w:tcPr>
            <w:tcW w:w="1049" w:type="dxa"/>
            <w:shd w:val="clear" w:color="auto" w:fill="BDD6EE" w:themeFill="accent1" w:themeFillTint="66"/>
          </w:tcPr>
          <w:p w14:paraId="4D794C40" w14:textId="4C0D9C2D"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r>
      <w:tr w:rsidR="002301AD" w:rsidRPr="001C430D" w14:paraId="793DC287" w14:textId="77777777" w:rsidTr="002301AD">
        <w:tc>
          <w:tcPr>
            <w:tcW w:w="1696" w:type="dxa"/>
            <w:shd w:val="clear" w:color="auto" w:fill="auto"/>
            <w:vAlign w:val="center"/>
          </w:tcPr>
          <w:p w14:paraId="1EBBE32C" w14:textId="1B4B25A6" w:rsidR="002301AD" w:rsidRDefault="002301AD" w:rsidP="002301AD">
            <w:pPr>
              <w:spacing w:before="0" w:after="0"/>
              <w:rPr>
                <w:color w:val="00B0F0"/>
                <w:lang w:eastAsia="en-GB"/>
              </w:rPr>
            </w:pPr>
            <w:r>
              <w:rPr>
                <w:color w:val="00B0F0"/>
                <w:lang w:eastAsia="en-GB"/>
              </w:rPr>
              <w:t>TBC</w:t>
            </w:r>
          </w:p>
        </w:tc>
        <w:tc>
          <w:tcPr>
            <w:tcW w:w="2410" w:type="dxa"/>
            <w:shd w:val="clear" w:color="auto" w:fill="auto"/>
            <w:vAlign w:val="center"/>
          </w:tcPr>
          <w:p w14:paraId="2906DA97" w14:textId="2AD8A261" w:rsidR="002301AD" w:rsidRDefault="002301AD" w:rsidP="002301AD">
            <w:pPr>
              <w:spacing w:before="0" w:after="0"/>
              <w:rPr>
                <w:color w:val="00B0F0"/>
                <w:lang w:eastAsia="en-GB"/>
              </w:rPr>
            </w:pPr>
            <w:r>
              <w:rPr>
                <w:color w:val="00B0F0"/>
                <w:lang w:eastAsia="en-GB"/>
              </w:rPr>
              <w:t>Rigging</w:t>
            </w:r>
          </w:p>
        </w:tc>
        <w:tc>
          <w:tcPr>
            <w:tcW w:w="6095" w:type="dxa"/>
            <w:shd w:val="clear" w:color="auto" w:fill="auto"/>
            <w:vAlign w:val="center"/>
          </w:tcPr>
          <w:p w14:paraId="06FC90E6" w14:textId="607B1AFA" w:rsidR="002301AD" w:rsidRPr="002301AD" w:rsidRDefault="00A96BD6" w:rsidP="002301AD">
            <w:pPr>
              <w:spacing w:before="0" w:after="0"/>
              <w:rPr>
                <w:color w:val="00B0F0"/>
                <w:lang w:eastAsia="en-GB"/>
              </w:rPr>
            </w:pPr>
            <w:r w:rsidRPr="002301AD">
              <w:rPr>
                <w:color w:val="00B0F0"/>
                <w:lang w:eastAsia="en-GB"/>
              </w:rPr>
              <w:t>Sheerlegs’</w:t>
            </w:r>
          </w:p>
        </w:tc>
        <w:tc>
          <w:tcPr>
            <w:tcW w:w="1049" w:type="dxa"/>
            <w:shd w:val="clear" w:color="auto" w:fill="auto"/>
            <w:vAlign w:val="center"/>
          </w:tcPr>
          <w:p w14:paraId="224F8A51" w14:textId="54A87961" w:rsidR="002301AD" w:rsidRPr="00FD7D77" w:rsidRDefault="002301AD" w:rsidP="002301AD">
            <w:pPr>
              <w:spacing w:before="0" w:after="0"/>
              <w:jc w:val="right"/>
              <w:rPr>
                <w:color w:val="00B0F0"/>
                <w:lang w:eastAsia="en-GB"/>
              </w:rPr>
            </w:pPr>
            <w:r>
              <w:rPr>
                <w:color w:val="00B0F0"/>
                <w:lang w:eastAsia="en-GB"/>
              </w:rPr>
              <w:t>01:00</w:t>
            </w:r>
          </w:p>
        </w:tc>
        <w:tc>
          <w:tcPr>
            <w:tcW w:w="1049" w:type="dxa"/>
            <w:shd w:val="clear" w:color="auto" w:fill="auto"/>
          </w:tcPr>
          <w:p w14:paraId="607A1932" w14:textId="77777777" w:rsidR="002301AD" w:rsidRPr="002301AD" w:rsidRDefault="002301AD" w:rsidP="002301AD">
            <w:pPr>
              <w:spacing w:before="0" w:after="0"/>
              <w:jc w:val="center"/>
              <w:rPr>
                <w:rFonts w:ascii="Wingdings 2" w:hAnsi="Wingdings 2"/>
                <w:color w:val="00B0F0"/>
                <w:lang w:eastAsia="en-GB"/>
              </w:rPr>
            </w:pPr>
          </w:p>
        </w:tc>
        <w:tc>
          <w:tcPr>
            <w:tcW w:w="1049" w:type="dxa"/>
            <w:shd w:val="clear" w:color="auto" w:fill="auto"/>
          </w:tcPr>
          <w:p w14:paraId="47256FDA" w14:textId="77777777" w:rsidR="002301AD" w:rsidRPr="002301AD" w:rsidRDefault="002301AD" w:rsidP="002301AD">
            <w:pPr>
              <w:spacing w:before="0" w:after="0"/>
              <w:jc w:val="center"/>
              <w:rPr>
                <w:rFonts w:ascii="Wingdings 2" w:hAnsi="Wingdings 2"/>
                <w:color w:val="00B0F0"/>
                <w:lang w:eastAsia="en-GB"/>
              </w:rPr>
            </w:pPr>
          </w:p>
        </w:tc>
        <w:tc>
          <w:tcPr>
            <w:tcW w:w="1049" w:type="dxa"/>
            <w:shd w:val="clear" w:color="auto" w:fill="auto"/>
          </w:tcPr>
          <w:p w14:paraId="0AE39782" w14:textId="31AD9BAB"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c>
          <w:tcPr>
            <w:tcW w:w="1049" w:type="dxa"/>
            <w:shd w:val="clear" w:color="auto" w:fill="auto"/>
          </w:tcPr>
          <w:p w14:paraId="58380C53" w14:textId="77777777" w:rsidR="002301AD" w:rsidRPr="002301AD" w:rsidRDefault="002301AD" w:rsidP="002301AD">
            <w:pPr>
              <w:spacing w:before="0" w:after="0"/>
              <w:jc w:val="center"/>
              <w:rPr>
                <w:rFonts w:ascii="Wingdings 2" w:hAnsi="Wingdings 2"/>
                <w:color w:val="00B0F0"/>
                <w:lang w:eastAsia="en-GB"/>
              </w:rPr>
            </w:pPr>
          </w:p>
        </w:tc>
      </w:tr>
      <w:tr w:rsidR="002301AD" w:rsidRPr="001C430D" w14:paraId="070DB8F6" w14:textId="77777777" w:rsidTr="002301AD">
        <w:tc>
          <w:tcPr>
            <w:tcW w:w="1696" w:type="dxa"/>
            <w:shd w:val="clear" w:color="auto" w:fill="auto"/>
            <w:vAlign w:val="center"/>
          </w:tcPr>
          <w:p w14:paraId="2F3169CE" w14:textId="69615867" w:rsidR="002301AD" w:rsidRDefault="002301AD" w:rsidP="002301AD">
            <w:pPr>
              <w:spacing w:before="0" w:after="0"/>
              <w:rPr>
                <w:color w:val="00B0F0"/>
                <w:lang w:eastAsia="en-GB"/>
              </w:rPr>
            </w:pPr>
            <w:r>
              <w:rPr>
                <w:color w:val="00B0F0"/>
                <w:lang w:eastAsia="en-GB"/>
              </w:rPr>
              <w:t>TBC</w:t>
            </w:r>
          </w:p>
        </w:tc>
        <w:tc>
          <w:tcPr>
            <w:tcW w:w="2410" w:type="dxa"/>
            <w:shd w:val="clear" w:color="auto" w:fill="auto"/>
            <w:vAlign w:val="center"/>
          </w:tcPr>
          <w:p w14:paraId="15B4CDCB" w14:textId="7EDB0CAF" w:rsidR="002301AD" w:rsidRDefault="002301AD" w:rsidP="002301AD">
            <w:pPr>
              <w:spacing w:before="0" w:after="0"/>
              <w:rPr>
                <w:color w:val="00B0F0"/>
                <w:lang w:eastAsia="en-GB"/>
              </w:rPr>
            </w:pPr>
            <w:r>
              <w:rPr>
                <w:color w:val="00B0F0"/>
                <w:lang w:eastAsia="en-GB"/>
              </w:rPr>
              <w:t>Rigging</w:t>
            </w:r>
          </w:p>
        </w:tc>
        <w:tc>
          <w:tcPr>
            <w:tcW w:w="6095" w:type="dxa"/>
            <w:shd w:val="clear" w:color="auto" w:fill="auto"/>
            <w:vAlign w:val="center"/>
          </w:tcPr>
          <w:p w14:paraId="5447A2F0" w14:textId="3D0E8643" w:rsidR="002301AD" w:rsidRDefault="002301AD" w:rsidP="002301AD">
            <w:pPr>
              <w:spacing w:before="0" w:after="0"/>
              <w:rPr>
                <w:color w:val="00B0F0"/>
                <w:lang w:eastAsia="en-GB"/>
              </w:rPr>
            </w:pPr>
            <w:r>
              <w:rPr>
                <w:color w:val="00B0F0"/>
                <w:lang w:eastAsia="en-GB"/>
              </w:rPr>
              <w:t>Lower a stretcher</w:t>
            </w:r>
          </w:p>
        </w:tc>
        <w:tc>
          <w:tcPr>
            <w:tcW w:w="1049" w:type="dxa"/>
            <w:shd w:val="clear" w:color="auto" w:fill="auto"/>
            <w:vAlign w:val="center"/>
          </w:tcPr>
          <w:p w14:paraId="5B42A1E2" w14:textId="6275006B" w:rsidR="002301AD" w:rsidRPr="00FD7D77" w:rsidRDefault="002301AD" w:rsidP="002301AD">
            <w:pPr>
              <w:spacing w:before="0" w:after="0"/>
              <w:jc w:val="right"/>
              <w:rPr>
                <w:color w:val="00B0F0"/>
                <w:lang w:eastAsia="en-GB"/>
              </w:rPr>
            </w:pPr>
            <w:r>
              <w:rPr>
                <w:color w:val="00B0F0"/>
                <w:lang w:eastAsia="en-GB"/>
              </w:rPr>
              <w:t>02:00</w:t>
            </w:r>
          </w:p>
        </w:tc>
        <w:tc>
          <w:tcPr>
            <w:tcW w:w="1049" w:type="dxa"/>
            <w:shd w:val="clear" w:color="auto" w:fill="auto"/>
          </w:tcPr>
          <w:p w14:paraId="26494CFF" w14:textId="77777777" w:rsidR="002301AD" w:rsidRPr="002301AD" w:rsidRDefault="002301AD" w:rsidP="002301AD">
            <w:pPr>
              <w:spacing w:before="0" w:after="0"/>
              <w:jc w:val="center"/>
              <w:rPr>
                <w:rFonts w:ascii="Wingdings 2" w:hAnsi="Wingdings 2"/>
                <w:color w:val="00B0F0"/>
                <w:lang w:eastAsia="en-GB"/>
              </w:rPr>
            </w:pPr>
          </w:p>
        </w:tc>
        <w:tc>
          <w:tcPr>
            <w:tcW w:w="1049" w:type="dxa"/>
            <w:shd w:val="clear" w:color="auto" w:fill="auto"/>
          </w:tcPr>
          <w:p w14:paraId="651B89B5" w14:textId="77777777" w:rsidR="002301AD" w:rsidRPr="002301AD" w:rsidRDefault="002301AD" w:rsidP="002301AD">
            <w:pPr>
              <w:spacing w:before="0" w:after="0"/>
              <w:jc w:val="center"/>
              <w:rPr>
                <w:rFonts w:ascii="Wingdings 2" w:hAnsi="Wingdings 2"/>
                <w:color w:val="00B0F0"/>
                <w:lang w:eastAsia="en-GB"/>
              </w:rPr>
            </w:pPr>
          </w:p>
        </w:tc>
        <w:tc>
          <w:tcPr>
            <w:tcW w:w="1049" w:type="dxa"/>
            <w:shd w:val="clear" w:color="auto" w:fill="auto"/>
          </w:tcPr>
          <w:p w14:paraId="584B1D65" w14:textId="6C39CEE1"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c>
          <w:tcPr>
            <w:tcW w:w="1049" w:type="dxa"/>
            <w:shd w:val="clear" w:color="auto" w:fill="auto"/>
          </w:tcPr>
          <w:p w14:paraId="54B38BF9" w14:textId="77777777" w:rsidR="002301AD" w:rsidRPr="002301AD" w:rsidRDefault="002301AD" w:rsidP="002301AD">
            <w:pPr>
              <w:spacing w:before="0" w:after="0"/>
              <w:jc w:val="center"/>
              <w:rPr>
                <w:rFonts w:ascii="Wingdings 2" w:hAnsi="Wingdings 2"/>
                <w:color w:val="00B0F0"/>
                <w:lang w:eastAsia="en-GB"/>
              </w:rPr>
            </w:pPr>
          </w:p>
        </w:tc>
      </w:tr>
      <w:tr w:rsidR="002301AD" w:rsidRPr="001C430D" w14:paraId="0FCC2B45" w14:textId="77777777" w:rsidTr="002301AD">
        <w:tc>
          <w:tcPr>
            <w:tcW w:w="1696" w:type="dxa"/>
            <w:shd w:val="clear" w:color="auto" w:fill="auto"/>
            <w:vAlign w:val="center"/>
          </w:tcPr>
          <w:p w14:paraId="7E9A879E" w14:textId="1455814F" w:rsidR="002301AD" w:rsidRDefault="002301AD" w:rsidP="002301AD">
            <w:pPr>
              <w:spacing w:before="0" w:after="0"/>
              <w:rPr>
                <w:color w:val="00B0F0"/>
                <w:lang w:eastAsia="en-GB"/>
              </w:rPr>
            </w:pPr>
            <w:r>
              <w:rPr>
                <w:color w:val="00B0F0"/>
                <w:lang w:eastAsia="en-GB"/>
              </w:rPr>
              <w:t>TBC</w:t>
            </w:r>
          </w:p>
        </w:tc>
        <w:tc>
          <w:tcPr>
            <w:tcW w:w="2410" w:type="dxa"/>
            <w:shd w:val="clear" w:color="auto" w:fill="auto"/>
            <w:vAlign w:val="center"/>
          </w:tcPr>
          <w:p w14:paraId="0951AF50" w14:textId="538FF3B4" w:rsidR="002301AD" w:rsidRDefault="00A96BD6" w:rsidP="002301AD">
            <w:pPr>
              <w:spacing w:before="0" w:after="0"/>
              <w:rPr>
                <w:color w:val="00B0F0"/>
                <w:lang w:eastAsia="en-GB"/>
              </w:rPr>
            </w:pPr>
            <w:r>
              <w:rPr>
                <w:color w:val="00B0F0"/>
                <w:lang w:eastAsia="en-GB"/>
              </w:rPr>
              <w:t>Waterborne</w:t>
            </w:r>
          </w:p>
        </w:tc>
        <w:tc>
          <w:tcPr>
            <w:tcW w:w="6095" w:type="dxa"/>
            <w:shd w:val="clear" w:color="auto" w:fill="auto"/>
            <w:vAlign w:val="center"/>
          </w:tcPr>
          <w:p w14:paraId="1DBF4DBB" w14:textId="137959BC" w:rsidR="002301AD" w:rsidRDefault="002301AD" w:rsidP="002301AD">
            <w:pPr>
              <w:spacing w:before="0" w:after="0"/>
              <w:rPr>
                <w:color w:val="00B0F0"/>
                <w:lang w:eastAsia="en-GB"/>
              </w:rPr>
            </w:pPr>
            <w:r>
              <w:rPr>
                <w:color w:val="00B0F0"/>
                <w:lang w:eastAsia="en-GB"/>
              </w:rPr>
              <w:t xml:space="preserve">Achieve Rowing </w:t>
            </w:r>
            <w:r w:rsidR="00A96BD6">
              <w:rPr>
                <w:color w:val="00B0F0"/>
                <w:lang w:eastAsia="en-GB"/>
              </w:rPr>
              <w:t>Competent</w:t>
            </w:r>
            <w:r>
              <w:rPr>
                <w:color w:val="00B0F0"/>
                <w:lang w:eastAsia="en-GB"/>
              </w:rPr>
              <w:t xml:space="preserve"> Crew</w:t>
            </w:r>
          </w:p>
        </w:tc>
        <w:tc>
          <w:tcPr>
            <w:tcW w:w="1049" w:type="dxa"/>
            <w:shd w:val="clear" w:color="auto" w:fill="auto"/>
            <w:vAlign w:val="center"/>
          </w:tcPr>
          <w:p w14:paraId="4F15C537" w14:textId="24F6906C" w:rsidR="002301AD" w:rsidRPr="00FD7D77" w:rsidRDefault="002301AD" w:rsidP="002301AD">
            <w:pPr>
              <w:spacing w:before="0" w:after="0"/>
              <w:jc w:val="right"/>
              <w:rPr>
                <w:color w:val="00B0F0"/>
                <w:lang w:eastAsia="en-GB"/>
              </w:rPr>
            </w:pPr>
            <w:r>
              <w:rPr>
                <w:color w:val="00B0F0"/>
                <w:lang w:eastAsia="en-GB"/>
              </w:rPr>
              <w:t>Courses</w:t>
            </w:r>
          </w:p>
        </w:tc>
        <w:tc>
          <w:tcPr>
            <w:tcW w:w="1049" w:type="dxa"/>
            <w:shd w:val="clear" w:color="auto" w:fill="auto"/>
          </w:tcPr>
          <w:p w14:paraId="113BB75C" w14:textId="77777777" w:rsidR="002301AD" w:rsidRPr="002301AD" w:rsidRDefault="002301AD" w:rsidP="002301AD">
            <w:pPr>
              <w:spacing w:before="0" w:after="0"/>
              <w:jc w:val="center"/>
              <w:rPr>
                <w:rFonts w:ascii="Wingdings 2" w:hAnsi="Wingdings 2"/>
                <w:color w:val="00B0F0"/>
                <w:lang w:eastAsia="en-GB"/>
              </w:rPr>
            </w:pPr>
          </w:p>
        </w:tc>
        <w:tc>
          <w:tcPr>
            <w:tcW w:w="1049" w:type="dxa"/>
            <w:shd w:val="clear" w:color="auto" w:fill="auto"/>
          </w:tcPr>
          <w:p w14:paraId="3AF5F8DF" w14:textId="77777777" w:rsidR="002301AD" w:rsidRPr="002301AD" w:rsidRDefault="002301AD" w:rsidP="002301AD">
            <w:pPr>
              <w:spacing w:before="0" w:after="0"/>
              <w:jc w:val="center"/>
              <w:rPr>
                <w:rFonts w:ascii="Wingdings 2" w:hAnsi="Wingdings 2"/>
                <w:color w:val="00B0F0"/>
                <w:lang w:eastAsia="en-GB"/>
              </w:rPr>
            </w:pPr>
          </w:p>
        </w:tc>
        <w:tc>
          <w:tcPr>
            <w:tcW w:w="1049" w:type="dxa"/>
            <w:shd w:val="clear" w:color="auto" w:fill="auto"/>
          </w:tcPr>
          <w:p w14:paraId="45265F0A" w14:textId="77777777" w:rsidR="002301AD" w:rsidRPr="002301AD" w:rsidRDefault="002301AD" w:rsidP="002301AD">
            <w:pPr>
              <w:spacing w:before="0" w:after="0"/>
              <w:jc w:val="center"/>
              <w:rPr>
                <w:rFonts w:ascii="Wingdings 2" w:hAnsi="Wingdings 2"/>
                <w:color w:val="00B0F0"/>
                <w:lang w:eastAsia="en-GB"/>
              </w:rPr>
            </w:pPr>
          </w:p>
        </w:tc>
        <w:tc>
          <w:tcPr>
            <w:tcW w:w="1049" w:type="dxa"/>
            <w:shd w:val="clear" w:color="auto" w:fill="auto"/>
          </w:tcPr>
          <w:p w14:paraId="6C18D5BA" w14:textId="09848B16" w:rsidR="002301AD" w:rsidRPr="002301AD" w:rsidRDefault="002301AD" w:rsidP="002301AD">
            <w:pPr>
              <w:spacing w:before="0" w:after="0"/>
              <w:jc w:val="center"/>
              <w:rPr>
                <w:rFonts w:ascii="Wingdings 2" w:hAnsi="Wingdings 2"/>
                <w:color w:val="00B0F0"/>
                <w:lang w:eastAsia="en-GB"/>
              </w:rPr>
            </w:pPr>
            <w:r>
              <w:rPr>
                <w:rFonts w:ascii="Wingdings 2" w:hAnsi="Wingdings 2"/>
                <w:color w:val="00B0F0"/>
                <w:lang w:eastAsia="en-GB"/>
              </w:rPr>
              <w:t></w:t>
            </w:r>
          </w:p>
        </w:tc>
      </w:tr>
      <w:tr w:rsidR="002301AD" w:rsidRPr="001C430D" w14:paraId="0F497A69" w14:textId="77777777" w:rsidTr="002301AD">
        <w:tc>
          <w:tcPr>
            <w:tcW w:w="1696" w:type="dxa"/>
            <w:shd w:val="clear" w:color="auto" w:fill="auto"/>
            <w:vAlign w:val="center"/>
          </w:tcPr>
          <w:p w14:paraId="36E125DB" w14:textId="01043E7C" w:rsidR="002301AD" w:rsidRDefault="002301AD" w:rsidP="002301AD">
            <w:pPr>
              <w:spacing w:before="0" w:after="0"/>
              <w:rPr>
                <w:color w:val="00B0F0"/>
                <w:lang w:eastAsia="en-GB"/>
              </w:rPr>
            </w:pPr>
            <w:r>
              <w:rPr>
                <w:color w:val="00B0F0"/>
                <w:lang w:eastAsia="en-GB"/>
              </w:rPr>
              <w:t>TBC</w:t>
            </w:r>
          </w:p>
        </w:tc>
        <w:tc>
          <w:tcPr>
            <w:tcW w:w="2410" w:type="dxa"/>
            <w:shd w:val="clear" w:color="auto" w:fill="auto"/>
            <w:vAlign w:val="center"/>
          </w:tcPr>
          <w:p w14:paraId="76760431" w14:textId="5FF0BA2A" w:rsidR="002301AD" w:rsidRDefault="002301AD" w:rsidP="002301AD">
            <w:pPr>
              <w:spacing w:before="0" w:after="0"/>
              <w:rPr>
                <w:color w:val="00B0F0"/>
                <w:lang w:eastAsia="en-GB"/>
              </w:rPr>
            </w:pPr>
            <w:r>
              <w:rPr>
                <w:color w:val="00B0F0"/>
                <w:lang w:eastAsia="en-GB"/>
              </w:rPr>
              <w:t>Waterborne</w:t>
            </w:r>
          </w:p>
        </w:tc>
        <w:tc>
          <w:tcPr>
            <w:tcW w:w="6095" w:type="dxa"/>
            <w:shd w:val="clear" w:color="auto" w:fill="auto"/>
            <w:vAlign w:val="center"/>
          </w:tcPr>
          <w:p w14:paraId="288BD080" w14:textId="309DCFBA" w:rsidR="002301AD" w:rsidRDefault="002301AD" w:rsidP="002301AD">
            <w:pPr>
              <w:spacing w:before="0" w:after="0"/>
              <w:rPr>
                <w:color w:val="00B0F0"/>
                <w:lang w:eastAsia="en-GB"/>
              </w:rPr>
            </w:pPr>
            <w:r>
              <w:rPr>
                <w:color w:val="00B0F0"/>
                <w:lang w:eastAsia="en-GB"/>
              </w:rPr>
              <w:t>RYA Assistant Instructor</w:t>
            </w:r>
          </w:p>
        </w:tc>
        <w:tc>
          <w:tcPr>
            <w:tcW w:w="1049" w:type="dxa"/>
            <w:shd w:val="clear" w:color="auto" w:fill="auto"/>
            <w:vAlign w:val="center"/>
          </w:tcPr>
          <w:p w14:paraId="16CA8C5A" w14:textId="62D0E63B" w:rsidR="002301AD" w:rsidRPr="00FD7D77" w:rsidRDefault="002301AD" w:rsidP="002301AD">
            <w:pPr>
              <w:spacing w:before="0" w:after="0"/>
              <w:jc w:val="right"/>
              <w:rPr>
                <w:color w:val="00B0F0"/>
                <w:lang w:eastAsia="en-GB"/>
              </w:rPr>
            </w:pPr>
            <w:r>
              <w:rPr>
                <w:color w:val="00B0F0"/>
                <w:lang w:eastAsia="en-GB"/>
              </w:rPr>
              <w:t>Courses</w:t>
            </w:r>
          </w:p>
        </w:tc>
        <w:tc>
          <w:tcPr>
            <w:tcW w:w="1049" w:type="dxa"/>
            <w:shd w:val="clear" w:color="auto" w:fill="auto"/>
          </w:tcPr>
          <w:p w14:paraId="737727F7" w14:textId="77777777" w:rsidR="002301AD" w:rsidRPr="002301AD" w:rsidRDefault="002301AD" w:rsidP="002301AD">
            <w:pPr>
              <w:spacing w:before="0" w:after="0"/>
              <w:jc w:val="center"/>
              <w:rPr>
                <w:rFonts w:ascii="Wingdings 2" w:hAnsi="Wingdings 2"/>
                <w:color w:val="00B0F0"/>
                <w:lang w:eastAsia="en-GB"/>
              </w:rPr>
            </w:pPr>
          </w:p>
        </w:tc>
        <w:tc>
          <w:tcPr>
            <w:tcW w:w="1049" w:type="dxa"/>
            <w:shd w:val="clear" w:color="auto" w:fill="auto"/>
          </w:tcPr>
          <w:p w14:paraId="3D4535AD" w14:textId="77777777" w:rsidR="002301AD" w:rsidRPr="002301AD" w:rsidRDefault="002301AD" w:rsidP="002301AD">
            <w:pPr>
              <w:spacing w:before="0" w:after="0"/>
              <w:jc w:val="center"/>
              <w:rPr>
                <w:rFonts w:ascii="Wingdings 2" w:hAnsi="Wingdings 2"/>
                <w:color w:val="00B0F0"/>
                <w:lang w:eastAsia="en-GB"/>
              </w:rPr>
            </w:pPr>
          </w:p>
        </w:tc>
        <w:tc>
          <w:tcPr>
            <w:tcW w:w="1049" w:type="dxa"/>
            <w:shd w:val="clear" w:color="auto" w:fill="auto"/>
          </w:tcPr>
          <w:p w14:paraId="23290CEF" w14:textId="77777777" w:rsidR="002301AD" w:rsidRPr="002301AD" w:rsidRDefault="002301AD" w:rsidP="002301AD">
            <w:pPr>
              <w:spacing w:before="0" w:after="0"/>
              <w:jc w:val="center"/>
              <w:rPr>
                <w:rFonts w:ascii="Wingdings 2" w:hAnsi="Wingdings 2"/>
                <w:color w:val="00B0F0"/>
                <w:lang w:eastAsia="en-GB"/>
              </w:rPr>
            </w:pPr>
          </w:p>
        </w:tc>
        <w:tc>
          <w:tcPr>
            <w:tcW w:w="1049" w:type="dxa"/>
            <w:shd w:val="clear" w:color="auto" w:fill="auto"/>
          </w:tcPr>
          <w:p w14:paraId="78E1F38E" w14:textId="4BB9E67F"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r>
      <w:tr w:rsidR="002301AD" w:rsidRPr="001C430D" w14:paraId="5366C7CB" w14:textId="77777777" w:rsidTr="002301AD">
        <w:tc>
          <w:tcPr>
            <w:tcW w:w="1696" w:type="dxa"/>
            <w:shd w:val="clear" w:color="auto" w:fill="auto"/>
            <w:vAlign w:val="center"/>
          </w:tcPr>
          <w:p w14:paraId="1F6E53D2" w14:textId="0041CD9D" w:rsidR="002301AD" w:rsidRDefault="002301AD" w:rsidP="002301AD">
            <w:pPr>
              <w:spacing w:before="0" w:after="0"/>
              <w:rPr>
                <w:color w:val="00B0F0"/>
                <w:lang w:eastAsia="en-GB"/>
              </w:rPr>
            </w:pPr>
            <w:r>
              <w:rPr>
                <w:color w:val="00B0F0"/>
                <w:lang w:eastAsia="en-GB"/>
              </w:rPr>
              <w:t>TBC</w:t>
            </w:r>
          </w:p>
        </w:tc>
        <w:tc>
          <w:tcPr>
            <w:tcW w:w="2410" w:type="dxa"/>
            <w:shd w:val="clear" w:color="auto" w:fill="auto"/>
            <w:vAlign w:val="center"/>
          </w:tcPr>
          <w:p w14:paraId="66925B3B" w14:textId="49DC16E0" w:rsidR="002301AD" w:rsidRDefault="002301AD" w:rsidP="002301AD">
            <w:pPr>
              <w:spacing w:before="0" w:after="0"/>
              <w:rPr>
                <w:color w:val="00B0F0"/>
                <w:lang w:eastAsia="en-GB"/>
              </w:rPr>
            </w:pPr>
            <w:r>
              <w:rPr>
                <w:color w:val="00B0F0"/>
                <w:lang w:eastAsia="en-GB"/>
              </w:rPr>
              <w:t>Boat work</w:t>
            </w:r>
          </w:p>
        </w:tc>
        <w:tc>
          <w:tcPr>
            <w:tcW w:w="6095" w:type="dxa"/>
            <w:shd w:val="clear" w:color="auto" w:fill="auto"/>
            <w:vAlign w:val="center"/>
          </w:tcPr>
          <w:p w14:paraId="17C2CC44" w14:textId="7ABA3A45" w:rsidR="002301AD" w:rsidRDefault="002301AD" w:rsidP="002301AD">
            <w:pPr>
              <w:spacing w:before="0" w:after="0"/>
              <w:rPr>
                <w:color w:val="00B0F0"/>
                <w:lang w:eastAsia="en-GB"/>
              </w:rPr>
            </w:pPr>
            <w:r>
              <w:rPr>
                <w:color w:val="00B0F0"/>
                <w:lang w:eastAsia="en-GB"/>
              </w:rPr>
              <w:t>Teach introduction to boat work (sail/power)</w:t>
            </w:r>
          </w:p>
        </w:tc>
        <w:tc>
          <w:tcPr>
            <w:tcW w:w="1049" w:type="dxa"/>
            <w:shd w:val="clear" w:color="auto" w:fill="auto"/>
            <w:vAlign w:val="center"/>
          </w:tcPr>
          <w:p w14:paraId="2722FA69" w14:textId="336B45E0" w:rsidR="002301AD" w:rsidRPr="00FD7D77" w:rsidRDefault="002301AD" w:rsidP="002301AD">
            <w:pPr>
              <w:spacing w:before="0" w:after="0"/>
              <w:jc w:val="right"/>
              <w:rPr>
                <w:color w:val="00B0F0"/>
                <w:lang w:eastAsia="en-GB"/>
              </w:rPr>
            </w:pPr>
            <w:r>
              <w:rPr>
                <w:color w:val="00B0F0"/>
                <w:lang w:eastAsia="en-GB"/>
              </w:rPr>
              <w:t>TBC</w:t>
            </w:r>
          </w:p>
        </w:tc>
        <w:tc>
          <w:tcPr>
            <w:tcW w:w="1049" w:type="dxa"/>
            <w:shd w:val="clear" w:color="auto" w:fill="auto"/>
          </w:tcPr>
          <w:p w14:paraId="03ED6058" w14:textId="77777777" w:rsidR="002301AD" w:rsidRPr="002301AD" w:rsidRDefault="002301AD" w:rsidP="002301AD">
            <w:pPr>
              <w:spacing w:before="0" w:after="0"/>
              <w:jc w:val="center"/>
              <w:rPr>
                <w:rFonts w:ascii="Wingdings 2" w:hAnsi="Wingdings 2"/>
                <w:color w:val="00B0F0"/>
                <w:lang w:eastAsia="en-GB"/>
              </w:rPr>
            </w:pPr>
          </w:p>
        </w:tc>
        <w:tc>
          <w:tcPr>
            <w:tcW w:w="1049" w:type="dxa"/>
            <w:shd w:val="clear" w:color="auto" w:fill="auto"/>
          </w:tcPr>
          <w:p w14:paraId="4495CD69" w14:textId="77777777" w:rsidR="002301AD" w:rsidRPr="002301AD" w:rsidRDefault="002301AD" w:rsidP="002301AD">
            <w:pPr>
              <w:spacing w:before="0" w:after="0"/>
              <w:jc w:val="center"/>
              <w:rPr>
                <w:rFonts w:ascii="Wingdings 2" w:hAnsi="Wingdings 2"/>
                <w:color w:val="00B0F0"/>
                <w:lang w:eastAsia="en-GB"/>
              </w:rPr>
            </w:pPr>
          </w:p>
        </w:tc>
        <w:tc>
          <w:tcPr>
            <w:tcW w:w="1049" w:type="dxa"/>
            <w:shd w:val="clear" w:color="auto" w:fill="auto"/>
          </w:tcPr>
          <w:p w14:paraId="41F60CE3" w14:textId="77777777" w:rsidR="002301AD" w:rsidRPr="002301AD" w:rsidRDefault="002301AD" w:rsidP="002301AD">
            <w:pPr>
              <w:spacing w:before="0" w:after="0"/>
              <w:jc w:val="center"/>
              <w:rPr>
                <w:rFonts w:ascii="Wingdings 2" w:hAnsi="Wingdings 2"/>
                <w:color w:val="00B0F0"/>
                <w:lang w:eastAsia="en-GB"/>
              </w:rPr>
            </w:pPr>
          </w:p>
        </w:tc>
        <w:tc>
          <w:tcPr>
            <w:tcW w:w="1049" w:type="dxa"/>
            <w:shd w:val="clear" w:color="auto" w:fill="auto"/>
          </w:tcPr>
          <w:p w14:paraId="17592ED8" w14:textId="2E0D2BC4" w:rsidR="002301AD" w:rsidRPr="002301AD" w:rsidRDefault="002301AD" w:rsidP="002301AD">
            <w:pPr>
              <w:spacing w:before="0" w:after="0"/>
              <w:jc w:val="center"/>
              <w:rPr>
                <w:rFonts w:ascii="Wingdings 2" w:hAnsi="Wingdings 2"/>
                <w:color w:val="00B0F0"/>
                <w:lang w:eastAsia="en-GB"/>
              </w:rPr>
            </w:pPr>
            <w:r w:rsidRPr="002301AD">
              <w:rPr>
                <w:rFonts w:ascii="Wingdings 2" w:hAnsi="Wingdings 2"/>
                <w:color w:val="00B0F0"/>
                <w:lang w:eastAsia="en-GB"/>
              </w:rPr>
              <w:t></w:t>
            </w:r>
          </w:p>
        </w:tc>
      </w:tr>
    </w:tbl>
    <w:p w14:paraId="00C00345" w14:textId="628F94A7" w:rsidR="003E7074" w:rsidRDefault="00FD7D77">
      <w:pPr>
        <w:spacing w:before="0" w:after="160" w:line="259" w:lineRule="auto"/>
        <w:rPr>
          <w:lang w:eastAsia="en-GB"/>
        </w:rPr>
        <w:sectPr w:rsidR="003E7074" w:rsidSect="000F511A">
          <w:headerReference w:type="default" r:id="rId10"/>
          <w:pgSz w:w="16838" w:h="11906" w:orient="landscape"/>
          <w:pgMar w:top="707" w:right="567" w:bottom="1134" w:left="599" w:header="284" w:footer="588" w:gutter="0"/>
          <w:cols w:space="708"/>
          <w:docGrid w:linePitch="360"/>
        </w:sectPr>
      </w:pPr>
      <w:r>
        <w:rPr>
          <w:lang w:eastAsia="en-GB"/>
        </w:rPr>
        <w:t xml:space="preserve">*indicates part of module and not full module </w:t>
      </w:r>
      <w:r w:rsidR="006251DF">
        <w:rPr>
          <w:lang w:eastAsia="en-GB"/>
        </w:rPr>
        <w:br w:type="page"/>
      </w:r>
    </w:p>
    <w:p w14:paraId="4C6CDB0B" w14:textId="4BA5F8BB" w:rsidR="000F511A" w:rsidRDefault="00EB640D" w:rsidP="003E7074">
      <w:pPr>
        <w:pStyle w:val="Heading1"/>
      </w:pPr>
      <w:bookmarkStart w:id="8" w:name="_Toc471026285"/>
      <w:r>
        <w:lastRenderedPageBreak/>
        <w:t xml:space="preserve">MC3: </w:t>
      </w:r>
      <w:r w:rsidR="003E7074">
        <w:t>Seamanship Third Class</w:t>
      </w:r>
      <w:bookmarkEnd w:id="8"/>
    </w:p>
    <w:p w14:paraId="77308E54" w14:textId="1BB66FB6" w:rsidR="003E7074" w:rsidRPr="003E7074" w:rsidRDefault="003E7074" w:rsidP="003E7074">
      <w:pPr>
        <w:rPr>
          <w:lang w:eastAsia="en-GB"/>
        </w:rPr>
      </w:pPr>
      <w:r>
        <w:rPr>
          <w:lang w:eastAsia="en-GB"/>
        </w:rPr>
        <w:t>Seamanship Third Class consisted of 4 rigging and ropework tasks and 6 chartwork tasks.  The Rigging and Ropework is covered by modules SM01 – SM18</w:t>
      </w:r>
      <w:r w:rsidR="00EB640D">
        <w:rPr>
          <w:lang w:eastAsia="en-GB"/>
        </w:rPr>
        <w:t xml:space="preserve"> (SM01/SM02 covered during R4), </w:t>
      </w:r>
      <w:r>
        <w:rPr>
          <w:lang w:eastAsia="en-GB"/>
        </w:rPr>
        <w:t>as follows</w:t>
      </w:r>
      <w:r w:rsidR="002D4AE8">
        <w:rPr>
          <w:lang w:eastAsia="en-GB"/>
        </w:rPr>
        <w:t xml:space="preserve"> all of which have lesson plans and detailed teaching instructions (can be found at </w:t>
      </w:r>
      <w:hyperlink r:id="rId11" w:history="1">
        <w:r w:rsidR="002D4AE8" w:rsidRPr="009F52D5">
          <w:rPr>
            <w:rStyle w:val="Hyperlink"/>
            <w:noProof w:val="0"/>
            <w:sz w:val="22"/>
            <w:szCs w:val="22"/>
            <w:lang w:eastAsia="en-GB"/>
          </w:rPr>
          <w:t>http://www.chamberssailing.org/Pages/SeaCadets.aspx</w:t>
        </w:r>
      </w:hyperlink>
      <w:r w:rsidR="002D4AE8">
        <w:rPr>
          <w:lang w:eastAsia="en-GB"/>
        </w:rPr>
        <w:t xml:space="preserve">) </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988"/>
        <w:gridCol w:w="2693"/>
        <w:gridCol w:w="5953"/>
      </w:tblGrid>
      <w:tr w:rsidR="003E7074" w:rsidRPr="00EA2101" w14:paraId="56190542" w14:textId="77777777" w:rsidTr="002D4AE8">
        <w:tc>
          <w:tcPr>
            <w:tcW w:w="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vAlign w:val="center"/>
          </w:tcPr>
          <w:p w14:paraId="1CD117F7" w14:textId="77777777" w:rsidR="003E7074" w:rsidRPr="00A305C1" w:rsidRDefault="003E7074" w:rsidP="00FD7D77">
            <w:pPr>
              <w:spacing w:before="60" w:after="60"/>
              <w:rPr>
                <w:b/>
                <w:color w:val="FFFFFF" w:themeColor="background1"/>
                <w:lang w:eastAsia="en-GB"/>
              </w:rPr>
            </w:pPr>
            <w:r w:rsidRPr="00A305C1">
              <w:rPr>
                <w:b/>
                <w:color w:val="FFFFFF" w:themeColor="background1"/>
                <w:lang w:eastAsia="en-GB"/>
              </w:rPr>
              <w:t>Ref</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vAlign w:val="center"/>
          </w:tcPr>
          <w:p w14:paraId="1C91247E" w14:textId="77777777" w:rsidR="003E7074" w:rsidRPr="00A305C1" w:rsidRDefault="003E7074" w:rsidP="00FD7D77">
            <w:pPr>
              <w:spacing w:before="60" w:after="60"/>
              <w:rPr>
                <w:b/>
                <w:color w:val="FFFFFF" w:themeColor="background1"/>
                <w:lang w:eastAsia="en-GB"/>
              </w:rPr>
            </w:pPr>
            <w:r w:rsidRPr="00A305C1">
              <w:rPr>
                <w:b/>
                <w:color w:val="FFFFFF" w:themeColor="background1"/>
                <w:lang w:eastAsia="en-GB"/>
              </w:rPr>
              <w:t>Title</w:t>
            </w:r>
          </w:p>
        </w:tc>
        <w:tc>
          <w:tcPr>
            <w:tcW w:w="5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vAlign w:val="center"/>
          </w:tcPr>
          <w:p w14:paraId="0731AD60" w14:textId="77777777" w:rsidR="003E7074" w:rsidRPr="00A305C1" w:rsidRDefault="003E7074" w:rsidP="00FD7D77">
            <w:pPr>
              <w:spacing w:before="60" w:after="60"/>
              <w:rPr>
                <w:b/>
                <w:color w:val="FFFFFF" w:themeColor="background1"/>
                <w:lang w:eastAsia="en-GB"/>
              </w:rPr>
            </w:pPr>
            <w:r w:rsidRPr="00A305C1">
              <w:rPr>
                <w:b/>
                <w:color w:val="FFFFFF" w:themeColor="background1"/>
                <w:lang w:eastAsia="en-GB"/>
              </w:rPr>
              <w:t>Content</w:t>
            </w:r>
          </w:p>
        </w:tc>
      </w:tr>
      <w:tr w:rsidR="003E7074" w:rsidRPr="00EA2101" w14:paraId="5DCF93D5" w14:textId="77777777" w:rsidTr="002D4AE8">
        <w:tc>
          <w:tcPr>
            <w:tcW w:w="988" w:type="dxa"/>
            <w:tcBorders>
              <w:top w:val="single" w:sz="4" w:space="0" w:color="FFFFFF" w:themeColor="background1"/>
            </w:tcBorders>
            <w:shd w:val="clear" w:color="auto" w:fill="E2EFD9" w:themeFill="accent6" w:themeFillTint="33"/>
            <w:vAlign w:val="center"/>
          </w:tcPr>
          <w:p w14:paraId="47DE1766" w14:textId="77777777" w:rsidR="003E7074" w:rsidRPr="00EA2101" w:rsidRDefault="003E7074" w:rsidP="00FD7D77">
            <w:pPr>
              <w:spacing w:before="60" w:after="60"/>
              <w:rPr>
                <w:color w:val="00B0F0"/>
                <w:lang w:eastAsia="en-GB"/>
              </w:rPr>
            </w:pPr>
            <w:r w:rsidRPr="00EA2101">
              <w:rPr>
                <w:color w:val="00B0F0"/>
                <w:lang w:eastAsia="en-GB"/>
              </w:rPr>
              <w:t>SM01</w:t>
            </w:r>
          </w:p>
        </w:tc>
        <w:tc>
          <w:tcPr>
            <w:tcW w:w="2693" w:type="dxa"/>
            <w:tcBorders>
              <w:top w:val="single" w:sz="4" w:space="0" w:color="FFFFFF" w:themeColor="background1"/>
            </w:tcBorders>
            <w:shd w:val="clear" w:color="auto" w:fill="E2EFD9" w:themeFill="accent6" w:themeFillTint="33"/>
            <w:vAlign w:val="center"/>
          </w:tcPr>
          <w:p w14:paraId="2E3480F8" w14:textId="77777777" w:rsidR="003E7074" w:rsidRPr="00EA2101" w:rsidRDefault="003E7074" w:rsidP="00FD7D77">
            <w:pPr>
              <w:spacing w:before="60" w:after="60"/>
              <w:rPr>
                <w:color w:val="00B0F0"/>
                <w:lang w:eastAsia="en-GB"/>
              </w:rPr>
            </w:pPr>
            <w:r w:rsidRPr="00EA2101">
              <w:rPr>
                <w:color w:val="00B0F0"/>
                <w:lang w:eastAsia="en-GB"/>
              </w:rPr>
              <w:t>General Sea Terms</w:t>
            </w:r>
          </w:p>
        </w:tc>
        <w:tc>
          <w:tcPr>
            <w:tcW w:w="5953" w:type="dxa"/>
            <w:tcBorders>
              <w:top w:val="single" w:sz="4" w:space="0" w:color="FFFFFF" w:themeColor="background1"/>
            </w:tcBorders>
            <w:shd w:val="clear" w:color="auto" w:fill="E2EFD9" w:themeFill="accent6" w:themeFillTint="33"/>
            <w:vAlign w:val="center"/>
          </w:tcPr>
          <w:p w14:paraId="2F446690" w14:textId="7EBEE907" w:rsidR="003E7074" w:rsidRPr="00BD1DAB" w:rsidRDefault="003E7074" w:rsidP="00FD7D77">
            <w:pPr>
              <w:spacing w:before="60" w:after="60"/>
              <w:rPr>
                <w:color w:val="00B0F0"/>
                <w:lang w:eastAsia="en-GB"/>
              </w:rPr>
            </w:pPr>
            <w:r>
              <w:rPr>
                <w:color w:val="00B0F0"/>
                <w:lang w:eastAsia="en-GB"/>
              </w:rPr>
              <w:t>Parts of a Ship</w:t>
            </w:r>
          </w:p>
        </w:tc>
      </w:tr>
      <w:tr w:rsidR="003E7074" w:rsidRPr="00EA2101" w14:paraId="7E8F85A8" w14:textId="77777777" w:rsidTr="002D4AE8">
        <w:tc>
          <w:tcPr>
            <w:tcW w:w="988" w:type="dxa"/>
            <w:shd w:val="clear" w:color="auto" w:fill="E2EFD9" w:themeFill="accent6" w:themeFillTint="33"/>
            <w:vAlign w:val="center"/>
          </w:tcPr>
          <w:p w14:paraId="7F672E50" w14:textId="77777777" w:rsidR="003E7074" w:rsidRPr="00EA2101" w:rsidRDefault="003E7074" w:rsidP="00FD7D77">
            <w:pPr>
              <w:spacing w:before="60" w:after="60"/>
              <w:rPr>
                <w:color w:val="00B0F0"/>
                <w:lang w:eastAsia="en-GB"/>
              </w:rPr>
            </w:pPr>
            <w:r w:rsidRPr="00EA2101">
              <w:rPr>
                <w:color w:val="00B0F0"/>
                <w:lang w:eastAsia="en-GB"/>
              </w:rPr>
              <w:t>SM02</w:t>
            </w:r>
          </w:p>
        </w:tc>
        <w:tc>
          <w:tcPr>
            <w:tcW w:w="2693" w:type="dxa"/>
            <w:shd w:val="clear" w:color="auto" w:fill="E2EFD9" w:themeFill="accent6" w:themeFillTint="33"/>
            <w:vAlign w:val="center"/>
          </w:tcPr>
          <w:p w14:paraId="3468AE65" w14:textId="77777777" w:rsidR="003E7074" w:rsidRPr="00EA2101" w:rsidRDefault="003E7074" w:rsidP="00FD7D77">
            <w:pPr>
              <w:spacing w:before="60" w:after="60"/>
              <w:rPr>
                <w:color w:val="00B0F0"/>
                <w:lang w:eastAsia="en-GB"/>
              </w:rPr>
            </w:pPr>
            <w:r w:rsidRPr="00EA2101">
              <w:rPr>
                <w:color w:val="00B0F0"/>
                <w:lang w:eastAsia="en-GB"/>
              </w:rPr>
              <w:t>Bends and Hitches 1</w:t>
            </w:r>
          </w:p>
        </w:tc>
        <w:tc>
          <w:tcPr>
            <w:tcW w:w="5953" w:type="dxa"/>
            <w:shd w:val="clear" w:color="auto" w:fill="E2EFD9" w:themeFill="accent6" w:themeFillTint="33"/>
            <w:vAlign w:val="center"/>
          </w:tcPr>
          <w:p w14:paraId="2EF731EF" w14:textId="0ED647B9" w:rsidR="003E7074" w:rsidRPr="00BD1DAB" w:rsidRDefault="003E7074" w:rsidP="00FD7D77">
            <w:pPr>
              <w:spacing w:before="60" w:after="60"/>
              <w:rPr>
                <w:color w:val="00B0F0"/>
                <w:lang w:eastAsia="en-GB"/>
              </w:rPr>
            </w:pPr>
            <w:r>
              <w:rPr>
                <w:color w:val="00B0F0"/>
                <w:lang w:eastAsia="en-GB"/>
              </w:rPr>
              <w:t>Reef knot, figure of eight, round turn and two half hitches</w:t>
            </w:r>
          </w:p>
        </w:tc>
      </w:tr>
      <w:tr w:rsidR="003E7074" w:rsidRPr="00EA2101" w14:paraId="6A1932A2" w14:textId="77777777" w:rsidTr="002D4AE8">
        <w:tc>
          <w:tcPr>
            <w:tcW w:w="988" w:type="dxa"/>
            <w:shd w:val="clear" w:color="auto" w:fill="auto"/>
            <w:vAlign w:val="center"/>
          </w:tcPr>
          <w:p w14:paraId="6307764A" w14:textId="77777777" w:rsidR="003E7074" w:rsidRPr="00EA2101" w:rsidRDefault="003E7074" w:rsidP="00FD7D77">
            <w:pPr>
              <w:spacing w:before="60" w:after="60"/>
              <w:rPr>
                <w:color w:val="00B0F0"/>
                <w:lang w:eastAsia="en-GB"/>
              </w:rPr>
            </w:pPr>
            <w:r w:rsidRPr="00EA2101">
              <w:rPr>
                <w:color w:val="00B0F0"/>
                <w:lang w:eastAsia="en-GB"/>
              </w:rPr>
              <w:t>SM03</w:t>
            </w:r>
          </w:p>
        </w:tc>
        <w:tc>
          <w:tcPr>
            <w:tcW w:w="2693" w:type="dxa"/>
            <w:shd w:val="clear" w:color="auto" w:fill="auto"/>
            <w:vAlign w:val="center"/>
          </w:tcPr>
          <w:p w14:paraId="3051E341" w14:textId="77777777" w:rsidR="003E7074" w:rsidRPr="00EA2101" w:rsidRDefault="003E7074" w:rsidP="00FD7D77">
            <w:pPr>
              <w:spacing w:before="60" w:after="60"/>
              <w:rPr>
                <w:color w:val="00B0F0"/>
                <w:lang w:eastAsia="en-GB"/>
              </w:rPr>
            </w:pPr>
            <w:r w:rsidRPr="00EA2101">
              <w:rPr>
                <w:color w:val="00B0F0"/>
                <w:lang w:eastAsia="en-GB"/>
              </w:rPr>
              <w:t>Bends and Hitches 2</w:t>
            </w:r>
          </w:p>
        </w:tc>
        <w:tc>
          <w:tcPr>
            <w:tcW w:w="5953" w:type="dxa"/>
            <w:shd w:val="clear" w:color="auto" w:fill="auto"/>
            <w:vAlign w:val="center"/>
          </w:tcPr>
          <w:p w14:paraId="5087FD71" w14:textId="5BBB6E41" w:rsidR="003E7074" w:rsidRPr="00BD1DAB" w:rsidRDefault="003E7074" w:rsidP="00FD7D77">
            <w:pPr>
              <w:spacing w:before="60" w:after="60"/>
              <w:rPr>
                <w:color w:val="00B0F0"/>
                <w:lang w:eastAsia="en-GB"/>
              </w:rPr>
            </w:pPr>
            <w:r>
              <w:rPr>
                <w:color w:val="00B0F0"/>
                <w:lang w:eastAsia="en-GB"/>
              </w:rPr>
              <w:t>Sheet bend, bowline, clove hitch</w:t>
            </w:r>
          </w:p>
        </w:tc>
      </w:tr>
      <w:tr w:rsidR="003E7074" w:rsidRPr="00EA2101" w14:paraId="0CBA6002" w14:textId="77777777" w:rsidTr="002D4AE8">
        <w:tc>
          <w:tcPr>
            <w:tcW w:w="988" w:type="dxa"/>
            <w:shd w:val="clear" w:color="auto" w:fill="auto"/>
            <w:vAlign w:val="center"/>
          </w:tcPr>
          <w:p w14:paraId="63B84E83" w14:textId="77777777" w:rsidR="003E7074" w:rsidRPr="00EA2101" w:rsidRDefault="003E7074" w:rsidP="00FD7D77">
            <w:pPr>
              <w:spacing w:before="60" w:after="60"/>
              <w:rPr>
                <w:color w:val="00B0F0"/>
                <w:lang w:eastAsia="en-GB"/>
              </w:rPr>
            </w:pPr>
            <w:r w:rsidRPr="00EA2101">
              <w:rPr>
                <w:color w:val="00B0F0"/>
                <w:lang w:eastAsia="en-GB"/>
              </w:rPr>
              <w:t>SM04</w:t>
            </w:r>
          </w:p>
        </w:tc>
        <w:tc>
          <w:tcPr>
            <w:tcW w:w="2693" w:type="dxa"/>
            <w:shd w:val="clear" w:color="auto" w:fill="auto"/>
            <w:vAlign w:val="center"/>
          </w:tcPr>
          <w:p w14:paraId="30A8D361" w14:textId="77777777" w:rsidR="003E7074" w:rsidRPr="00EA2101" w:rsidRDefault="003E7074" w:rsidP="00FD7D77">
            <w:pPr>
              <w:spacing w:before="60" w:after="60"/>
              <w:rPr>
                <w:color w:val="00B0F0"/>
                <w:lang w:eastAsia="en-GB"/>
              </w:rPr>
            </w:pPr>
            <w:r w:rsidRPr="00EA2101">
              <w:rPr>
                <w:color w:val="00B0F0"/>
                <w:lang w:eastAsia="en-GB"/>
              </w:rPr>
              <w:t>General Ropework</w:t>
            </w:r>
          </w:p>
        </w:tc>
        <w:tc>
          <w:tcPr>
            <w:tcW w:w="5953" w:type="dxa"/>
            <w:shd w:val="clear" w:color="auto" w:fill="auto"/>
            <w:vAlign w:val="center"/>
          </w:tcPr>
          <w:p w14:paraId="57C1F745" w14:textId="77777777" w:rsidR="003E7074" w:rsidRPr="00BD1DAB" w:rsidRDefault="003E7074" w:rsidP="00FD7D77">
            <w:pPr>
              <w:spacing w:before="60" w:after="60"/>
              <w:rPr>
                <w:color w:val="00B0F0"/>
                <w:lang w:eastAsia="en-GB"/>
              </w:rPr>
            </w:pPr>
            <w:r>
              <w:rPr>
                <w:color w:val="00B0F0"/>
                <w:lang w:eastAsia="en-GB"/>
              </w:rPr>
              <w:t>Safety, coiling, cheesing, faking</w:t>
            </w:r>
          </w:p>
        </w:tc>
      </w:tr>
      <w:tr w:rsidR="003E7074" w:rsidRPr="001C430D" w14:paraId="4C039F84" w14:textId="77777777" w:rsidTr="002D4AE8">
        <w:tc>
          <w:tcPr>
            <w:tcW w:w="988" w:type="dxa"/>
            <w:shd w:val="clear" w:color="auto" w:fill="BDD6EE" w:themeFill="accent1" w:themeFillTint="66"/>
            <w:vAlign w:val="center"/>
          </w:tcPr>
          <w:p w14:paraId="6501DD6E" w14:textId="77777777" w:rsidR="003E7074" w:rsidRPr="001C430D" w:rsidRDefault="003E7074" w:rsidP="00FD7D77">
            <w:pPr>
              <w:spacing w:before="60" w:after="60"/>
              <w:rPr>
                <w:b/>
                <w:color w:val="00B0F0"/>
                <w:lang w:eastAsia="en-GB"/>
              </w:rPr>
            </w:pPr>
            <w:r w:rsidRPr="001C430D">
              <w:rPr>
                <w:b/>
                <w:color w:val="00B0F0"/>
                <w:lang w:eastAsia="en-GB"/>
              </w:rPr>
              <w:t>SM05</w:t>
            </w:r>
          </w:p>
        </w:tc>
        <w:tc>
          <w:tcPr>
            <w:tcW w:w="2693" w:type="dxa"/>
            <w:shd w:val="clear" w:color="auto" w:fill="BDD6EE" w:themeFill="accent1" w:themeFillTint="66"/>
            <w:vAlign w:val="center"/>
          </w:tcPr>
          <w:p w14:paraId="1398A15A" w14:textId="77777777" w:rsidR="003E7074" w:rsidRPr="001C430D" w:rsidRDefault="003E7074" w:rsidP="00FD7D77">
            <w:pPr>
              <w:spacing w:before="60" w:after="60"/>
              <w:rPr>
                <w:b/>
                <w:color w:val="00B0F0"/>
                <w:lang w:eastAsia="en-GB"/>
              </w:rPr>
            </w:pPr>
            <w:r w:rsidRPr="001C430D">
              <w:rPr>
                <w:b/>
                <w:color w:val="00B0F0"/>
                <w:lang w:eastAsia="en-GB"/>
              </w:rPr>
              <w:t>Consolidation Session</w:t>
            </w:r>
          </w:p>
        </w:tc>
        <w:tc>
          <w:tcPr>
            <w:tcW w:w="5953" w:type="dxa"/>
            <w:shd w:val="clear" w:color="auto" w:fill="BDD6EE" w:themeFill="accent1" w:themeFillTint="66"/>
            <w:vAlign w:val="center"/>
          </w:tcPr>
          <w:p w14:paraId="6172ABBF" w14:textId="77777777" w:rsidR="003E7074" w:rsidRPr="001C430D" w:rsidRDefault="003E7074" w:rsidP="00FD7D77">
            <w:pPr>
              <w:spacing w:before="60" w:after="60"/>
              <w:rPr>
                <w:b/>
                <w:color w:val="00B0F0"/>
                <w:lang w:eastAsia="en-GB"/>
              </w:rPr>
            </w:pPr>
            <w:r w:rsidRPr="001C430D">
              <w:rPr>
                <w:b/>
                <w:color w:val="00B0F0"/>
                <w:lang w:eastAsia="en-GB"/>
              </w:rPr>
              <w:t>SM01, SM02, SM03, SM04</w:t>
            </w:r>
          </w:p>
        </w:tc>
      </w:tr>
      <w:tr w:rsidR="003E7074" w:rsidRPr="00EA2101" w14:paraId="1A7F93FD" w14:textId="77777777" w:rsidTr="002D4AE8">
        <w:tc>
          <w:tcPr>
            <w:tcW w:w="988" w:type="dxa"/>
            <w:vAlign w:val="center"/>
          </w:tcPr>
          <w:p w14:paraId="420B6E9C" w14:textId="77777777" w:rsidR="003E7074" w:rsidRPr="00EA2101" w:rsidRDefault="003E7074" w:rsidP="00FD7D77">
            <w:pPr>
              <w:spacing w:before="60" w:after="60"/>
              <w:rPr>
                <w:color w:val="00B0F0"/>
                <w:lang w:eastAsia="en-GB"/>
              </w:rPr>
            </w:pPr>
            <w:r>
              <w:rPr>
                <w:color w:val="00B0F0"/>
                <w:lang w:eastAsia="en-GB"/>
              </w:rPr>
              <w:t>SM06</w:t>
            </w:r>
          </w:p>
        </w:tc>
        <w:tc>
          <w:tcPr>
            <w:tcW w:w="2693" w:type="dxa"/>
            <w:vAlign w:val="center"/>
          </w:tcPr>
          <w:p w14:paraId="4B9F207A" w14:textId="77777777" w:rsidR="003E7074" w:rsidRPr="00EA2101" w:rsidRDefault="003E7074" w:rsidP="00FD7D77">
            <w:pPr>
              <w:spacing w:before="60" w:after="60"/>
              <w:rPr>
                <w:color w:val="00B0F0"/>
                <w:lang w:eastAsia="en-GB"/>
              </w:rPr>
            </w:pPr>
            <w:r>
              <w:rPr>
                <w:color w:val="00B0F0"/>
                <w:lang w:eastAsia="en-GB"/>
              </w:rPr>
              <w:t>Bends and Hitches</w:t>
            </w:r>
          </w:p>
        </w:tc>
        <w:tc>
          <w:tcPr>
            <w:tcW w:w="5953" w:type="dxa"/>
            <w:vAlign w:val="center"/>
          </w:tcPr>
          <w:p w14:paraId="32ADBEF0" w14:textId="6A88ECF5" w:rsidR="003E7074" w:rsidRPr="00BD1DAB" w:rsidRDefault="003E7074" w:rsidP="00FD7D77">
            <w:pPr>
              <w:spacing w:before="60" w:after="60"/>
              <w:rPr>
                <w:color w:val="00B0F0"/>
                <w:lang w:eastAsia="en-GB"/>
              </w:rPr>
            </w:pPr>
            <w:r>
              <w:rPr>
                <w:color w:val="00B0F0"/>
                <w:lang w:eastAsia="en-GB"/>
              </w:rPr>
              <w:t>Sheet bend, double sheet bend, clove hitch, rolling hitch</w:t>
            </w:r>
          </w:p>
        </w:tc>
      </w:tr>
      <w:tr w:rsidR="003E7074" w:rsidRPr="00EA2101" w14:paraId="101DCF26" w14:textId="77777777" w:rsidTr="002D4AE8">
        <w:tc>
          <w:tcPr>
            <w:tcW w:w="988" w:type="dxa"/>
            <w:vAlign w:val="center"/>
          </w:tcPr>
          <w:p w14:paraId="2B5D07AF" w14:textId="77777777" w:rsidR="003E7074" w:rsidRDefault="003E7074" w:rsidP="00FD7D77">
            <w:pPr>
              <w:spacing w:before="60" w:after="60"/>
              <w:rPr>
                <w:color w:val="00B0F0"/>
                <w:lang w:eastAsia="en-GB"/>
              </w:rPr>
            </w:pPr>
            <w:r>
              <w:rPr>
                <w:color w:val="00B0F0"/>
                <w:lang w:eastAsia="en-GB"/>
              </w:rPr>
              <w:t>SM07</w:t>
            </w:r>
          </w:p>
        </w:tc>
        <w:tc>
          <w:tcPr>
            <w:tcW w:w="2693" w:type="dxa"/>
            <w:vAlign w:val="center"/>
          </w:tcPr>
          <w:p w14:paraId="2AFC95F3" w14:textId="77777777" w:rsidR="003E7074" w:rsidRDefault="003E7074" w:rsidP="00FD7D77">
            <w:pPr>
              <w:spacing w:before="60" w:after="60"/>
              <w:rPr>
                <w:color w:val="00B0F0"/>
                <w:lang w:eastAsia="en-GB"/>
              </w:rPr>
            </w:pPr>
            <w:r>
              <w:rPr>
                <w:color w:val="00B0F0"/>
                <w:lang w:eastAsia="en-GB"/>
              </w:rPr>
              <w:t>Bends and Hitches 1</w:t>
            </w:r>
          </w:p>
        </w:tc>
        <w:tc>
          <w:tcPr>
            <w:tcW w:w="5953" w:type="dxa"/>
            <w:vAlign w:val="center"/>
          </w:tcPr>
          <w:p w14:paraId="371148CB" w14:textId="28D8594F" w:rsidR="003E7074" w:rsidRPr="00BD1DAB" w:rsidRDefault="003E7074" w:rsidP="00FD7D77">
            <w:pPr>
              <w:spacing w:before="60" w:after="60"/>
              <w:rPr>
                <w:color w:val="00B0F0"/>
                <w:lang w:eastAsia="en-GB"/>
              </w:rPr>
            </w:pPr>
            <w:r>
              <w:rPr>
                <w:color w:val="00B0F0"/>
                <w:lang w:eastAsia="en-GB"/>
              </w:rPr>
              <w:t>Bowline, running bowline</w:t>
            </w:r>
          </w:p>
        </w:tc>
      </w:tr>
      <w:tr w:rsidR="003E7074" w:rsidRPr="00EA2101" w14:paraId="1F885214" w14:textId="77777777" w:rsidTr="002D4AE8">
        <w:tc>
          <w:tcPr>
            <w:tcW w:w="988" w:type="dxa"/>
            <w:vAlign w:val="center"/>
          </w:tcPr>
          <w:p w14:paraId="62A08DCA" w14:textId="77777777" w:rsidR="003E7074" w:rsidRDefault="003E7074" w:rsidP="00FD7D77">
            <w:pPr>
              <w:spacing w:before="60" w:after="60"/>
              <w:rPr>
                <w:color w:val="00B0F0"/>
                <w:lang w:eastAsia="en-GB"/>
              </w:rPr>
            </w:pPr>
            <w:r>
              <w:rPr>
                <w:color w:val="00B0F0"/>
                <w:lang w:eastAsia="en-GB"/>
              </w:rPr>
              <w:t>SM08</w:t>
            </w:r>
          </w:p>
        </w:tc>
        <w:tc>
          <w:tcPr>
            <w:tcW w:w="2693" w:type="dxa"/>
            <w:vAlign w:val="center"/>
          </w:tcPr>
          <w:p w14:paraId="446C65EF" w14:textId="77777777" w:rsidR="003E7074" w:rsidRDefault="003E7074" w:rsidP="00FD7D77">
            <w:pPr>
              <w:spacing w:before="60" w:after="60"/>
              <w:rPr>
                <w:color w:val="00B0F0"/>
                <w:lang w:eastAsia="en-GB"/>
              </w:rPr>
            </w:pPr>
            <w:r>
              <w:rPr>
                <w:color w:val="00B0F0"/>
                <w:lang w:eastAsia="en-GB"/>
              </w:rPr>
              <w:t>General Ropework</w:t>
            </w:r>
          </w:p>
        </w:tc>
        <w:tc>
          <w:tcPr>
            <w:tcW w:w="5953" w:type="dxa"/>
            <w:vAlign w:val="center"/>
          </w:tcPr>
          <w:p w14:paraId="0D8F5CB7" w14:textId="77777777" w:rsidR="003E7074" w:rsidRPr="00BD1DAB" w:rsidRDefault="003E7074" w:rsidP="00FD7D77">
            <w:pPr>
              <w:spacing w:before="60" w:after="60"/>
              <w:rPr>
                <w:color w:val="00B0F0"/>
                <w:lang w:eastAsia="en-GB"/>
              </w:rPr>
            </w:pPr>
            <w:r>
              <w:rPr>
                <w:color w:val="00B0F0"/>
                <w:lang w:eastAsia="en-GB"/>
              </w:rPr>
              <w:t xml:space="preserve">Natural fibre cordage (NFC) </w:t>
            </w:r>
          </w:p>
        </w:tc>
      </w:tr>
      <w:tr w:rsidR="003E7074" w:rsidRPr="00EA2101" w14:paraId="30C45EBE" w14:textId="77777777" w:rsidTr="002D4AE8">
        <w:tc>
          <w:tcPr>
            <w:tcW w:w="988" w:type="dxa"/>
            <w:vAlign w:val="center"/>
          </w:tcPr>
          <w:p w14:paraId="4BC19E02" w14:textId="77777777" w:rsidR="003E7074" w:rsidRDefault="003E7074" w:rsidP="00FD7D77">
            <w:pPr>
              <w:spacing w:before="60" w:after="60"/>
              <w:rPr>
                <w:color w:val="00B0F0"/>
                <w:lang w:eastAsia="en-GB"/>
              </w:rPr>
            </w:pPr>
            <w:r>
              <w:rPr>
                <w:color w:val="00B0F0"/>
                <w:lang w:eastAsia="en-GB"/>
              </w:rPr>
              <w:t>SM09</w:t>
            </w:r>
          </w:p>
        </w:tc>
        <w:tc>
          <w:tcPr>
            <w:tcW w:w="2693" w:type="dxa"/>
            <w:vAlign w:val="center"/>
          </w:tcPr>
          <w:p w14:paraId="5DD79D46" w14:textId="77777777" w:rsidR="003E7074" w:rsidRDefault="003E7074" w:rsidP="00FD7D77">
            <w:pPr>
              <w:spacing w:before="60" w:after="60"/>
              <w:rPr>
                <w:color w:val="00B0F0"/>
                <w:lang w:eastAsia="en-GB"/>
              </w:rPr>
            </w:pPr>
            <w:r>
              <w:rPr>
                <w:color w:val="00B0F0"/>
                <w:lang w:eastAsia="en-GB"/>
              </w:rPr>
              <w:t>General Ropework</w:t>
            </w:r>
          </w:p>
        </w:tc>
        <w:tc>
          <w:tcPr>
            <w:tcW w:w="5953" w:type="dxa"/>
            <w:vAlign w:val="center"/>
          </w:tcPr>
          <w:p w14:paraId="33B96B82" w14:textId="77777777" w:rsidR="003E7074" w:rsidRPr="00BD1DAB" w:rsidRDefault="003E7074" w:rsidP="00FD7D77">
            <w:pPr>
              <w:spacing w:before="60" w:after="60"/>
              <w:rPr>
                <w:color w:val="00B0F0"/>
                <w:lang w:eastAsia="en-GB"/>
              </w:rPr>
            </w:pPr>
            <w:r>
              <w:rPr>
                <w:color w:val="00B0F0"/>
                <w:lang w:eastAsia="en-GB"/>
              </w:rPr>
              <w:t>NFC and Man-Made Fibre Cordage (MMFC)</w:t>
            </w:r>
          </w:p>
        </w:tc>
      </w:tr>
      <w:tr w:rsidR="003E7074" w:rsidRPr="00EA2101" w14:paraId="16C5F6D3" w14:textId="77777777" w:rsidTr="002D4AE8">
        <w:tc>
          <w:tcPr>
            <w:tcW w:w="988" w:type="dxa"/>
            <w:vAlign w:val="center"/>
          </w:tcPr>
          <w:p w14:paraId="7873666D" w14:textId="77777777" w:rsidR="003E7074" w:rsidRDefault="003E7074" w:rsidP="00FD7D77">
            <w:pPr>
              <w:spacing w:before="60" w:after="60"/>
              <w:rPr>
                <w:color w:val="00B0F0"/>
                <w:lang w:eastAsia="en-GB"/>
              </w:rPr>
            </w:pPr>
            <w:r>
              <w:rPr>
                <w:color w:val="00B0F0"/>
                <w:lang w:eastAsia="en-GB"/>
              </w:rPr>
              <w:t>SM10</w:t>
            </w:r>
          </w:p>
        </w:tc>
        <w:tc>
          <w:tcPr>
            <w:tcW w:w="2693" w:type="dxa"/>
            <w:vAlign w:val="center"/>
          </w:tcPr>
          <w:p w14:paraId="7E2D67C5" w14:textId="77777777" w:rsidR="003E7074" w:rsidRDefault="003E7074" w:rsidP="00FD7D77">
            <w:pPr>
              <w:spacing w:before="60" w:after="60"/>
              <w:rPr>
                <w:color w:val="00B0F0"/>
                <w:lang w:eastAsia="en-GB"/>
              </w:rPr>
            </w:pPr>
            <w:r>
              <w:rPr>
                <w:color w:val="00B0F0"/>
                <w:lang w:eastAsia="en-GB"/>
              </w:rPr>
              <w:t>General Rigging</w:t>
            </w:r>
          </w:p>
        </w:tc>
        <w:tc>
          <w:tcPr>
            <w:tcW w:w="5953" w:type="dxa"/>
            <w:vAlign w:val="center"/>
          </w:tcPr>
          <w:p w14:paraId="2EF2DA4B" w14:textId="77777777" w:rsidR="003E7074" w:rsidRPr="00BD1DAB" w:rsidRDefault="003E7074" w:rsidP="00FD7D77">
            <w:pPr>
              <w:spacing w:before="60" w:after="60"/>
              <w:rPr>
                <w:color w:val="00B0F0"/>
                <w:lang w:eastAsia="en-GB"/>
              </w:rPr>
            </w:pPr>
            <w:r>
              <w:rPr>
                <w:color w:val="00B0F0"/>
                <w:lang w:eastAsia="en-GB"/>
              </w:rPr>
              <w:t>Belaying</w:t>
            </w:r>
          </w:p>
        </w:tc>
      </w:tr>
      <w:tr w:rsidR="003E7074" w:rsidRPr="00EA2101" w14:paraId="306B2231" w14:textId="77777777" w:rsidTr="002D4AE8">
        <w:tc>
          <w:tcPr>
            <w:tcW w:w="988" w:type="dxa"/>
            <w:vAlign w:val="center"/>
          </w:tcPr>
          <w:p w14:paraId="439AB00E" w14:textId="77777777" w:rsidR="003E7074" w:rsidRDefault="003E7074" w:rsidP="00FD7D77">
            <w:pPr>
              <w:spacing w:before="60" w:after="60"/>
              <w:rPr>
                <w:color w:val="00B0F0"/>
                <w:lang w:eastAsia="en-GB"/>
              </w:rPr>
            </w:pPr>
            <w:r>
              <w:rPr>
                <w:color w:val="00B0F0"/>
                <w:lang w:eastAsia="en-GB"/>
              </w:rPr>
              <w:t>SM11</w:t>
            </w:r>
          </w:p>
        </w:tc>
        <w:tc>
          <w:tcPr>
            <w:tcW w:w="2693" w:type="dxa"/>
            <w:vAlign w:val="center"/>
          </w:tcPr>
          <w:p w14:paraId="2060D3CB" w14:textId="77777777" w:rsidR="003E7074" w:rsidRDefault="003E7074" w:rsidP="00FD7D77">
            <w:pPr>
              <w:spacing w:before="60" w:after="60"/>
              <w:rPr>
                <w:color w:val="00B0F0"/>
                <w:lang w:eastAsia="en-GB"/>
              </w:rPr>
            </w:pPr>
            <w:r>
              <w:rPr>
                <w:color w:val="00B0F0"/>
                <w:lang w:eastAsia="en-GB"/>
              </w:rPr>
              <w:t>General Rigging</w:t>
            </w:r>
          </w:p>
        </w:tc>
        <w:tc>
          <w:tcPr>
            <w:tcW w:w="5953" w:type="dxa"/>
            <w:vAlign w:val="center"/>
          </w:tcPr>
          <w:p w14:paraId="3DA9C9E5" w14:textId="77777777" w:rsidR="003E7074" w:rsidRPr="00BD1DAB" w:rsidRDefault="003E7074" w:rsidP="00FD7D77">
            <w:pPr>
              <w:spacing w:before="60" w:after="60"/>
              <w:rPr>
                <w:color w:val="00B0F0"/>
                <w:lang w:eastAsia="en-GB"/>
              </w:rPr>
            </w:pPr>
            <w:r>
              <w:rPr>
                <w:color w:val="00B0F0"/>
                <w:lang w:eastAsia="en-GB"/>
              </w:rPr>
              <w:t>Blocks</w:t>
            </w:r>
          </w:p>
        </w:tc>
      </w:tr>
      <w:tr w:rsidR="003E7074" w:rsidRPr="001C430D" w14:paraId="70FCF9BF" w14:textId="77777777" w:rsidTr="002D4AE8">
        <w:tc>
          <w:tcPr>
            <w:tcW w:w="988" w:type="dxa"/>
            <w:shd w:val="clear" w:color="auto" w:fill="BDD6EE" w:themeFill="accent1" w:themeFillTint="66"/>
            <w:vAlign w:val="center"/>
          </w:tcPr>
          <w:p w14:paraId="190B7B62" w14:textId="77777777" w:rsidR="003E7074" w:rsidRPr="001C430D" w:rsidRDefault="003E7074" w:rsidP="00FD7D77">
            <w:pPr>
              <w:spacing w:before="60" w:after="60"/>
              <w:rPr>
                <w:b/>
                <w:color w:val="00B0F0"/>
                <w:lang w:eastAsia="en-GB"/>
              </w:rPr>
            </w:pPr>
            <w:r w:rsidRPr="001C430D">
              <w:rPr>
                <w:b/>
                <w:color w:val="00B0F0"/>
                <w:lang w:eastAsia="en-GB"/>
              </w:rPr>
              <w:t>SM12</w:t>
            </w:r>
          </w:p>
        </w:tc>
        <w:tc>
          <w:tcPr>
            <w:tcW w:w="2693" w:type="dxa"/>
            <w:shd w:val="clear" w:color="auto" w:fill="BDD6EE" w:themeFill="accent1" w:themeFillTint="66"/>
            <w:vAlign w:val="center"/>
          </w:tcPr>
          <w:p w14:paraId="68892050" w14:textId="77777777" w:rsidR="003E7074" w:rsidRPr="001C430D" w:rsidRDefault="003E7074" w:rsidP="00FD7D77">
            <w:pPr>
              <w:spacing w:before="60" w:after="60"/>
              <w:rPr>
                <w:b/>
                <w:color w:val="00B0F0"/>
                <w:lang w:eastAsia="en-GB"/>
              </w:rPr>
            </w:pPr>
            <w:r w:rsidRPr="001C430D">
              <w:rPr>
                <w:b/>
                <w:color w:val="00B0F0"/>
                <w:lang w:eastAsia="en-GB"/>
              </w:rPr>
              <w:t>Consolidation Session</w:t>
            </w:r>
          </w:p>
        </w:tc>
        <w:tc>
          <w:tcPr>
            <w:tcW w:w="5953" w:type="dxa"/>
            <w:shd w:val="clear" w:color="auto" w:fill="BDD6EE" w:themeFill="accent1" w:themeFillTint="66"/>
            <w:vAlign w:val="center"/>
          </w:tcPr>
          <w:p w14:paraId="6FA9825D" w14:textId="77777777" w:rsidR="003E7074" w:rsidRPr="001C430D" w:rsidRDefault="003E7074" w:rsidP="00FD7D77">
            <w:pPr>
              <w:spacing w:before="60" w:after="60"/>
              <w:rPr>
                <w:b/>
                <w:color w:val="00B0F0"/>
                <w:lang w:eastAsia="en-GB"/>
              </w:rPr>
            </w:pPr>
            <w:r w:rsidRPr="001C430D">
              <w:rPr>
                <w:b/>
                <w:color w:val="00B0F0"/>
                <w:lang w:eastAsia="en-GB"/>
              </w:rPr>
              <w:t>SM06, SM07, SM08, SM09, SM10, SM11</w:t>
            </w:r>
          </w:p>
        </w:tc>
      </w:tr>
      <w:tr w:rsidR="003E7074" w:rsidRPr="00EA2101" w14:paraId="49F43860" w14:textId="77777777" w:rsidTr="002D4AE8">
        <w:tc>
          <w:tcPr>
            <w:tcW w:w="988" w:type="dxa"/>
            <w:shd w:val="clear" w:color="auto" w:fill="auto"/>
            <w:vAlign w:val="center"/>
          </w:tcPr>
          <w:p w14:paraId="340603CE" w14:textId="77777777" w:rsidR="003E7074" w:rsidRDefault="003E7074" w:rsidP="00FD7D77">
            <w:pPr>
              <w:spacing w:before="60" w:after="60"/>
              <w:rPr>
                <w:color w:val="00B0F0"/>
                <w:lang w:eastAsia="en-GB"/>
              </w:rPr>
            </w:pPr>
            <w:r>
              <w:rPr>
                <w:color w:val="00B0F0"/>
                <w:lang w:eastAsia="en-GB"/>
              </w:rPr>
              <w:t>SM13</w:t>
            </w:r>
          </w:p>
        </w:tc>
        <w:tc>
          <w:tcPr>
            <w:tcW w:w="2693" w:type="dxa"/>
            <w:shd w:val="clear" w:color="auto" w:fill="auto"/>
            <w:vAlign w:val="center"/>
          </w:tcPr>
          <w:p w14:paraId="65CCD392" w14:textId="77777777" w:rsidR="003E7074" w:rsidRDefault="003E7074" w:rsidP="00FD7D77">
            <w:pPr>
              <w:spacing w:before="60" w:after="60"/>
              <w:rPr>
                <w:color w:val="00B0F0"/>
                <w:lang w:eastAsia="en-GB"/>
              </w:rPr>
            </w:pPr>
            <w:r>
              <w:rPr>
                <w:color w:val="00B0F0"/>
                <w:lang w:eastAsia="en-GB"/>
              </w:rPr>
              <w:t>Bends and Hitches</w:t>
            </w:r>
          </w:p>
        </w:tc>
        <w:tc>
          <w:tcPr>
            <w:tcW w:w="5953" w:type="dxa"/>
            <w:shd w:val="clear" w:color="auto" w:fill="auto"/>
            <w:vAlign w:val="center"/>
          </w:tcPr>
          <w:p w14:paraId="7DDD6ACB" w14:textId="5BB41393" w:rsidR="003E7074" w:rsidRPr="00BD1DAB" w:rsidRDefault="00EB640D" w:rsidP="00FD7D77">
            <w:pPr>
              <w:spacing w:before="60" w:after="60"/>
              <w:rPr>
                <w:color w:val="00B0F0"/>
                <w:lang w:eastAsia="en-GB"/>
              </w:rPr>
            </w:pPr>
            <w:r>
              <w:rPr>
                <w:color w:val="00B0F0"/>
                <w:lang w:eastAsia="en-GB"/>
              </w:rPr>
              <w:t>Timber hitch, fisherman’s bend, bowline, bowline on a bight</w:t>
            </w:r>
          </w:p>
        </w:tc>
      </w:tr>
      <w:tr w:rsidR="003E7074" w:rsidRPr="00EA2101" w14:paraId="628E6C7F" w14:textId="77777777" w:rsidTr="002D4AE8">
        <w:tc>
          <w:tcPr>
            <w:tcW w:w="988" w:type="dxa"/>
            <w:shd w:val="clear" w:color="auto" w:fill="auto"/>
            <w:vAlign w:val="center"/>
          </w:tcPr>
          <w:p w14:paraId="39239C6F" w14:textId="77777777" w:rsidR="003E7074" w:rsidRDefault="003E7074" w:rsidP="00FD7D77">
            <w:pPr>
              <w:spacing w:before="60" w:after="60"/>
              <w:rPr>
                <w:color w:val="00B0F0"/>
                <w:lang w:eastAsia="en-GB"/>
              </w:rPr>
            </w:pPr>
            <w:r>
              <w:rPr>
                <w:color w:val="00B0F0"/>
                <w:lang w:eastAsia="en-GB"/>
              </w:rPr>
              <w:t>SM14</w:t>
            </w:r>
          </w:p>
        </w:tc>
        <w:tc>
          <w:tcPr>
            <w:tcW w:w="2693" w:type="dxa"/>
            <w:shd w:val="clear" w:color="auto" w:fill="auto"/>
            <w:vAlign w:val="center"/>
          </w:tcPr>
          <w:p w14:paraId="263514D5" w14:textId="77777777" w:rsidR="003E7074" w:rsidRDefault="003E7074" w:rsidP="00FD7D77">
            <w:pPr>
              <w:spacing w:before="60" w:after="60"/>
              <w:rPr>
                <w:color w:val="00B0F0"/>
                <w:lang w:eastAsia="en-GB"/>
              </w:rPr>
            </w:pPr>
            <w:r>
              <w:rPr>
                <w:color w:val="00B0F0"/>
                <w:lang w:eastAsia="en-GB"/>
              </w:rPr>
              <w:t>General Ropework</w:t>
            </w:r>
          </w:p>
        </w:tc>
        <w:tc>
          <w:tcPr>
            <w:tcW w:w="5953" w:type="dxa"/>
            <w:shd w:val="clear" w:color="auto" w:fill="auto"/>
            <w:vAlign w:val="center"/>
          </w:tcPr>
          <w:p w14:paraId="5D6D064B" w14:textId="6FB541D9" w:rsidR="003E7074" w:rsidRPr="00BD1DAB" w:rsidRDefault="003E7074" w:rsidP="00FD7D77">
            <w:pPr>
              <w:spacing w:before="60" w:after="60"/>
              <w:rPr>
                <w:color w:val="00B0F0"/>
                <w:lang w:eastAsia="en-GB"/>
              </w:rPr>
            </w:pPr>
            <w:r>
              <w:rPr>
                <w:color w:val="00B0F0"/>
                <w:lang w:eastAsia="en-GB"/>
              </w:rPr>
              <w:t>Monkey’s Fist</w:t>
            </w:r>
            <w:r w:rsidR="00EB640D">
              <w:rPr>
                <w:color w:val="00B0F0"/>
                <w:lang w:eastAsia="en-GB"/>
              </w:rPr>
              <w:t xml:space="preserve"> </w:t>
            </w:r>
          </w:p>
        </w:tc>
      </w:tr>
      <w:tr w:rsidR="003E7074" w:rsidRPr="00EA2101" w14:paraId="1509B120" w14:textId="77777777" w:rsidTr="002D4AE8">
        <w:tc>
          <w:tcPr>
            <w:tcW w:w="988" w:type="dxa"/>
            <w:shd w:val="clear" w:color="auto" w:fill="auto"/>
            <w:vAlign w:val="center"/>
          </w:tcPr>
          <w:p w14:paraId="0CE528B2" w14:textId="77777777" w:rsidR="003E7074" w:rsidRDefault="003E7074" w:rsidP="00FD7D77">
            <w:pPr>
              <w:spacing w:before="60" w:after="60"/>
              <w:rPr>
                <w:color w:val="00B0F0"/>
                <w:lang w:eastAsia="en-GB"/>
              </w:rPr>
            </w:pPr>
            <w:r>
              <w:rPr>
                <w:color w:val="00B0F0"/>
                <w:lang w:eastAsia="en-GB"/>
              </w:rPr>
              <w:t>SM15</w:t>
            </w:r>
          </w:p>
        </w:tc>
        <w:tc>
          <w:tcPr>
            <w:tcW w:w="2693" w:type="dxa"/>
            <w:shd w:val="clear" w:color="auto" w:fill="auto"/>
            <w:vAlign w:val="center"/>
          </w:tcPr>
          <w:p w14:paraId="4E56DEFF" w14:textId="77777777" w:rsidR="003E7074" w:rsidRDefault="003E7074" w:rsidP="00FD7D77">
            <w:pPr>
              <w:spacing w:before="60" w:after="60"/>
              <w:rPr>
                <w:color w:val="00B0F0"/>
                <w:lang w:eastAsia="en-GB"/>
              </w:rPr>
            </w:pPr>
            <w:r>
              <w:rPr>
                <w:color w:val="00B0F0"/>
                <w:lang w:eastAsia="en-GB"/>
              </w:rPr>
              <w:t>General Ropework</w:t>
            </w:r>
          </w:p>
        </w:tc>
        <w:tc>
          <w:tcPr>
            <w:tcW w:w="5953" w:type="dxa"/>
            <w:shd w:val="clear" w:color="auto" w:fill="auto"/>
            <w:vAlign w:val="center"/>
          </w:tcPr>
          <w:p w14:paraId="75B5CE86" w14:textId="047BC3AD" w:rsidR="003E7074" w:rsidRPr="00BD1DAB" w:rsidRDefault="003E7074" w:rsidP="00FD7D77">
            <w:pPr>
              <w:spacing w:before="60" w:after="60"/>
              <w:rPr>
                <w:color w:val="00B0F0"/>
                <w:lang w:eastAsia="en-GB"/>
              </w:rPr>
            </w:pPr>
            <w:r>
              <w:rPr>
                <w:color w:val="00B0F0"/>
                <w:lang w:eastAsia="en-GB"/>
              </w:rPr>
              <w:t>H</w:t>
            </w:r>
            <w:r w:rsidR="00EB640D">
              <w:rPr>
                <w:color w:val="00B0F0"/>
                <w:lang w:eastAsia="en-GB"/>
              </w:rPr>
              <w:t>eaving line, heaving line knot</w:t>
            </w:r>
            <w:r>
              <w:rPr>
                <w:color w:val="00B0F0"/>
                <w:lang w:eastAsia="en-GB"/>
              </w:rPr>
              <w:t xml:space="preserve"> </w:t>
            </w:r>
          </w:p>
        </w:tc>
      </w:tr>
      <w:tr w:rsidR="003E7074" w:rsidRPr="00EA2101" w14:paraId="71B5A281" w14:textId="77777777" w:rsidTr="002D4AE8">
        <w:tc>
          <w:tcPr>
            <w:tcW w:w="988" w:type="dxa"/>
            <w:shd w:val="clear" w:color="auto" w:fill="auto"/>
            <w:vAlign w:val="center"/>
          </w:tcPr>
          <w:p w14:paraId="2FDCC31C" w14:textId="77777777" w:rsidR="003E7074" w:rsidRDefault="003E7074" w:rsidP="00FD7D77">
            <w:pPr>
              <w:spacing w:before="60" w:after="60"/>
              <w:rPr>
                <w:color w:val="00B0F0"/>
                <w:lang w:eastAsia="en-GB"/>
              </w:rPr>
            </w:pPr>
            <w:r>
              <w:rPr>
                <w:color w:val="00B0F0"/>
                <w:lang w:eastAsia="en-GB"/>
              </w:rPr>
              <w:t>SM16</w:t>
            </w:r>
          </w:p>
        </w:tc>
        <w:tc>
          <w:tcPr>
            <w:tcW w:w="2693" w:type="dxa"/>
            <w:shd w:val="clear" w:color="auto" w:fill="auto"/>
            <w:vAlign w:val="center"/>
          </w:tcPr>
          <w:p w14:paraId="4335E2A3" w14:textId="77777777" w:rsidR="003E7074" w:rsidRDefault="003E7074" w:rsidP="00FD7D77">
            <w:pPr>
              <w:spacing w:before="60" w:after="60"/>
              <w:rPr>
                <w:color w:val="00B0F0"/>
                <w:lang w:eastAsia="en-GB"/>
              </w:rPr>
            </w:pPr>
            <w:r>
              <w:rPr>
                <w:color w:val="00B0F0"/>
                <w:lang w:eastAsia="en-GB"/>
              </w:rPr>
              <w:t>General Rigging</w:t>
            </w:r>
          </w:p>
        </w:tc>
        <w:tc>
          <w:tcPr>
            <w:tcW w:w="5953" w:type="dxa"/>
            <w:shd w:val="clear" w:color="auto" w:fill="auto"/>
            <w:vAlign w:val="center"/>
          </w:tcPr>
          <w:p w14:paraId="05445C6A" w14:textId="77777777" w:rsidR="003E7074" w:rsidRPr="00BD1DAB" w:rsidRDefault="003E7074" w:rsidP="00FD7D77">
            <w:pPr>
              <w:spacing w:before="60" w:after="60"/>
              <w:rPr>
                <w:color w:val="00B0F0"/>
                <w:lang w:eastAsia="en-GB"/>
              </w:rPr>
            </w:pPr>
            <w:r>
              <w:rPr>
                <w:color w:val="00B0F0"/>
                <w:lang w:eastAsia="en-GB"/>
              </w:rPr>
              <w:t>Tackle (2 x single block)</w:t>
            </w:r>
          </w:p>
        </w:tc>
      </w:tr>
      <w:tr w:rsidR="003E7074" w:rsidRPr="00EA2101" w14:paraId="055D6B7C" w14:textId="77777777" w:rsidTr="002D4AE8">
        <w:tc>
          <w:tcPr>
            <w:tcW w:w="988" w:type="dxa"/>
            <w:shd w:val="clear" w:color="auto" w:fill="auto"/>
            <w:vAlign w:val="center"/>
          </w:tcPr>
          <w:p w14:paraId="60282CD1" w14:textId="77777777" w:rsidR="003E7074" w:rsidRDefault="003E7074" w:rsidP="00FD7D77">
            <w:pPr>
              <w:spacing w:before="60" w:after="60"/>
              <w:rPr>
                <w:color w:val="00B0F0"/>
                <w:lang w:eastAsia="en-GB"/>
              </w:rPr>
            </w:pPr>
            <w:r>
              <w:rPr>
                <w:color w:val="00B0F0"/>
                <w:lang w:eastAsia="en-GB"/>
              </w:rPr>
              <w:t>SM17</w:t>
            </w:r>
          </w:p>
        </w:tc>
        <w:tc>
          <w:tcPr>
            <w:tcW w:w="2693" w:type="dxa"/>
            <w:shd w:val="clear" w:color="auto" w:fill="auto"/>
            <w:vAlign w:val="center"/>
          </w:tcPr>
          <w:p w14:paraId="004C34CE" w14:textId="77777777" w:rsidR="003E7074" w:rsidRDefault="003E7074" w:rsidP="00FD7D77">
            <w:pPr>
              <w:spacing w:before="60" w:after="60"/>
              <w:rPr>
                <w:color w:val="00B0F0"/>
                <w:lang w:eastAsia="en-GB"/>
              </w:rPr>
            </w:pPr>
            <w:r>
              <w:rPr>
                <w:color w:val="00B0F0"/>
                <w:lang w:eastAsia="en-GB"/>
              </w:rPr>
              <w:t>General Rigging</w:t>
            </w:r>
          </w:p>
        </w:tc>
        <w:tc>
          <w:tcPr>
            <w:tcW w:w="5953" w:type="dxa"/>
            <w:shd w:val="clear" w:color="auto" w:fill="auto"/>
            <w:vAlign w:val="center"/>
          </w:tcPr>
          <w:p w14:paraId="06928560" w14:textId="1D6D96A0" w:rsidR="003E7074" w:rsidRPr="00BD1DAB" w:rsidRDefault="00EB640D" w:rsidP="00FD7D77">
            <w:pPr>
              <w:spacing w:before="60" w:after="60"/>
              <w:rPr>
                <w:color w:val="00B0F0"/>
                <w:lang w:eastAsia="en-GB"/>
              </w:rPr>
            </w:pPr>
            <w:r>
              <w:rPr>
                <w:color w:val="00B0F0"/>
                <w:lang w:eastAsia="en-GB"/>
              </w:rPr>
              <w:t xml:space="preserve">Rigging terms and </w:t>
            </w:r>
            <w:r w:rsidR="003E7074">
              <w:rPr>
                <w:color w:val="00B0F0"/>
                <w:lang w:eastAsia="en-GB"/>
              </w:rPr>
              <w:t>Orders</w:t>
            </w:r>
          </w:p>
        </w:tc>
      </w:tr>
      <w:tr w:rsidR="003E7074" w:rsidRPr="001C430D" w14:paraId="134937DE" w14:textId="77777777" w:rsidTr="002D4AE8">
        <w:tc>
          <w:tcPr>
            <w:tcW w:w="988" w:type="dxa"/>
            <w:shd w:val="clear" w:color="auto" w:fill="BDD6EE" w:themeFill="accent1" w:themeFillTint="66"/>
            <w:vAlign w:val="center"/>
          </w:tcPr>
          <w:p w14:paraId="6BF136A8" w14:textId="77777777" w:rsidR="003E7074" w:rsidRPr="001C430D" w:rsidRDefault="003E7074" w:rsidP="00FD7D77">
            <w:pPr>
              <w:spacing w:before="60" w:after="60"/>
              <w:rPr>
                <w:b/>
                <w:color w:val="00B0F0"/>
                <w:lang w:eastAsia="en-GB"/>
              </w:rPr>
            </w:pPr>
            <w:r w:rsidRPr="001C430D">
              <w:rPr>
                <w:b/>
                <w:color w:val="00B0F0"/>
                <w:lang w:eastAsia="en-GB"/>
              </w:rPr>
              <w:t>SM18</w:t>
            </w:r>
          </w:p>
        </w:tc>
        <w:tc>
          <w:tcPr>
            <w:tcW w:w="2693" w:type="dxa"/>
            <w:shd w:val="clear" w:color="auto" w:fill="BDD6EE" w:themeFill="accent1" w:themeFillTint="66"/>
            <w:vAlign w:val="center"/>
          </w:tcPr>
          <w:p w14:paraId="1FCAB73B" w14:textId="77777777" w:rsidR="003E7074" w:rsidRPr="001C430D" w:rsidRDefault="003E7074" w:rsidP="00FD7D77">
            <w:pPr>
              <w:spacing w:before="60" w:after="60"/>
              <w:rPr>
                <w:b/>
                <w:color w:val="00B0F0"/>
                <w:lang w:eastAsia="en-GB"/>
              </w:rPr>
            </w:pPr>
            <w:r w:rsidRPr="001C430D">
              <w:rPr>
                <w:b/>
                <w:color w:val="00B0F0"/>
                <w:lang w:eastAsia="en-GB"/>
              </w:rPr>
              <w:t>Consolidation Session</w:t>
            </w:r>
          </w:p>
        </w:tc>
        <w:tc>
          <w:tcPr>
            <w:tcW w:w="5953" w:type="dxa"/>
            <w:shd w:val="clear" w:color="auto" w:fill="BDD6EE" w:themeFill="accent1" w:themeFillTint="66"/>
            <w:vAlign w:val="center"/>
          </w:tcPr>
          <w:p w14:paraId="3EE41100" w14:textId="77777777" w:rsidR="003E7074" w:rsidRPr="001C430D" w:rsidRDefault="003E7074" w:rsidP="00FD7D77">
            <w:pPr>
              <w:spacing w:before="60" w:after="60"/>
              <w:rPr>
                <w:b/>
                <w:color w:val="00B0F0"/>
                <w:lang w:eastAsia="en-GB"/>
              </w:rPr>
            </w:pPr>
            <w:r>
              <w:rPr>
                <w:b/>
                <w:color w:val="00B0F0"/>
                <w:lang w:eastAsia="en-GB"/>
              </w:rPr>
              <w:t>SM13, SM</w:t>
            </w:r>
            <w:r w:rsidRPr="001C430D">
              <w:rPr>
                <w:b/>
                <w:color w:val="00B0F0"/>
                <w:lang w:eastAsia="en-GB"/>
              </w:rPr>
              <w:t>14, SM15, SM16, SM17</w:t>
            </w:r>
          </w:p>
        </w:tc>
      </w:tr>
    </w:tbl>
    <w:p w14:paraId="2CD2920A" w14:textId="67E844D1" w:rsidR="000F511A" w:rsidRPr="0031794E" w:rsidRDefault="000F511A" w:rsidP="000F511A">
      <w:pPr>
        <w:pStyle w:val="Title"/>
      </w:pPr>
      <w:r>
        <w:t xml:space="preserve">SG4: </w:t>
      </w:r>
      <w:r w:rsidRPr="0031794E">
        <w:t>RYA Assistant Instructor Training</w:t>
      </w:r>
    </w:p>
    <w:p w14:paraId="25394FD8" w14:textId="77777777" w:rsidR="000F511A" w:rsidRPr="0031794E" w:rsidRDefault="000F511A" w:rsidP="000F511A">
      <w:pPr>
        <w:pStyle w:val="Heading2"/>
        <w:keepLines w:val="0"/>
        <w:autoSpaceDE w:val="0"/>
        <w:autoSpaceDN w:val="0"/>
        <w:adjustRightInd w:val="0"/>
        <w:ind w:left="556" w:hanging="567"/>
      </w:pPr>
      <w:bookmarkStart w:id="9" w:name="_Toc471026286"/>
      <w:r w:rsidRPr="0031794E">
        <w:t>The Role</w:t>
      </w:r>
      <w:bookmarkEnd w:id="9"/>
    </w:p>
    <w:p w14:paraId="22B8CC84" w14:textId="77777777" w:rsidR="000F511A" w:rsidRPr="0031794E" w:rsidRDefault="000F511A" w:rsidP="000F511A">
      <w:pPr>
        <w:ind w:left="556"/>
      </w:pPr>
      <w:r w:rsidRPr="0031794E">
        <w:t xml:space="preserve">The role of the </w:t>
      </w:r>
      <w:r w:rsidRPr="0031794E">
        <w:rPr>
          <w:b/>
        </w:rPr>
        <w:t>Assistant Instructor</w:t>
      </w:r>
      <w:r w:rsidRPr="0031794E">
        <w:t xml:space="preserve"> [AI] is to assist qualified instructors to teach beginners courses.</w:t>
      </w:r>
    </w:p>
    <w:p w14:paraId="268A9C87" w14:textId="77777777" w:rsidR="000F511A" w:rsidRPr="0031794E" w:rsidRDefault="000F511A" w:rsidP="000F511A">
      <w:pPr>
        <w:ind w:left="556"/>
      </w:pPr>
      <w:r w:rsidRPr="0031794E">
        <w:t>A Dinghy AI may teach up to and including Level 2 - Basic Skills in the National Sailing Scheme and Stage 3 of the Youth Sailing Scheme.</w:t>
      </w:r>
    </w:p>
    <w:p w14:paraId="2EA39FD7" w14:textId="6C209D60" w:rsidR="000F511A" w:rsidRPr="0031794E" w:rsidRDefault="000F511A" w:rsidP="000F511A">
      <w:pPr>
        <w:ind w:left="556"/>
      </w:pPr>
      <w:r w:rsidRPr="0031794E">
        <w:t xml:space="preserve">The training is relevant to any individual interested in encouraging children and adults to learn to sail.  AIs should work under the supervision of an RYA Senior Instructor, helping qualified Instructors in the early stages of a groups learning. The AI will work under direct supervision </w:t>
      </w:r>
      <w:r w:rsidR="002301AD" w:rsidRPr="0031794E">
        <w:t>always</w:t>
      </w:r>
      <w:r w:rsidRPr="0031794E">
        <w:t>.</w:t>
      </w:r>
    </w:p>
    <w:p w14:paraId="5637C8CE" w14:textId="1DE57EDF" w:rsidR="000F511A" w:rsidRPr="0031794E" w:rsidRDefault="000F511A" w:rsidP="000F511A">
      <w:pPr>
        <w:ind w:left="556"/>
      </w:pPr>
      <w:r w:rsidRPr="0031794E">
        <w:t xml:space="preserve">Within the Dinghy Scheme, Al's may act as helmsmen in the early stages, encouraging the students to take over as soon as possible. When teaching single </w:t>
      </w:r>
      <w:r w:rsidR="00A96BD6" w:rsidRPr="0031794E">
        <w:t>handers,</w:t>
      </w:r>
      <w:r w:rsidRPr="0031794E">
        <w:t xml:space="preserve"> their role may often be that of a helper, rigger, catcher etc. </w:t>
      </w:r>
    </w:p>
    <w:p w14:paraId="351F6E8A" w14:textId="77777777" w:rsidR="000F511A" w:rsidRPr="0031794E" w:rsidRDefault="000F511A" w:rsidP="000F511A">
      <w:pPr>
        <w:pStyle w:val="Heading2"/>
        <w:keepLines w:val="0"/>
        <w:autoSpaceDE w:val="0"/>
        <w:autoSpaceDN w:val="0"/>
        <w:adjustRightInd w:val="0"/>
        <w:ind w:left="556" w:hanging="567"/>
      </w:pPr>
      <w:bookmarkStart w:id="10" w:name="_Toc471026287"/>
      <w:r w:rsidRPr="0068143E">
        <w:lastRenderedPageBreak/>
        <w:t>Training</w:t>
      </w:r>
      <w:bookmarkEnd w:id="10"/>
    </w:p>
    <w:p w14:paraId="11E06699" w14:textId="77777777" w:rsidR="000F511A" w:rsidRPr="0031794E" w:rsidRDefault="000F511A" w:rsidP="000F511A">
      <w:pPr>
        <w:pStyle w:val="ListParagraph"/>
        <w:numPr>
          <w:ilvl w:val="0"/>
          <w:numId w:val="44"/>
        </w:numPr>
        <w:autoSpaceDE w:val="0"/>
        <w:autoSpaceDN w:val="0"/>
        <w:adjustRightInd w:val="0"/>
        <w:ind w:left="1123" w:hanging="567"/>
      </w:pPr>
      <w:r w:rsidRPr="0031794E">
        <w:t xml:space="preserve">The training and assessment are conducted by the Principal or Chief </w:t>
      </w:r>
      <w:r>
        <w:t>Instructor who holds a valid RY</w:t>
      </w:r>
      <w:r w:rsidRPr="0031794E">
        <w:t>A Senior Instructor Certificate;</w:t>
      </w:r>
    </w:p>
    <w:p w14:paraId="68CCB37A" w14:textId="77777777" w:rsidR="000F511A" w:rsidRPr="0031794E" w:rsidRDefault="000F511A" w:rsidP="000F511A">
      <w:pPr>
        <w:pStyle w:val="ListParagraph"/>
        <w:numPr>
          <w:ilvl w:val="0"/>
          <w:numId w:val="44"/>
        </w:numPr>
        <w:autoSpaceDE w:val="0"/>
        <w:autoSpaceDN w:val="0"/>
        <w:adjustRightInd w:val="0"/>
        <w:ind w:left="1123" w:hanging="567"/>
      </w:pPr>
      <w:r w:rsidRPr="0031794E">
        <w:t>It will cover the teaching points related to beginners as detailed in the course content and assessment criteria;</w:t>
      </w:r>
    </w:p>
    <w:p w14:paraId="100E3C7E" w14:textId="77777777" w:rsidR="000F511A" w:rsidRDefault="000F511A" w:rsidP="000F511A">
      <w:pPr>
        <w:pStyle w:val="ListParagraph"/>
        <w:numPr>
          <w:ilvl w:val="0"/>
          <w:numId w:val="44"/>
        </w:numPr>
        <w:autoSpaceDE w:val="0"/>
        <w:autoSpaceDN w:val="0"/>
        <w:adjustRightInd w:val="0"/>
        <w:ind w:left="1123" w:hanging="567"/>
      </w:pPr>
      <w:r w:rsidRPr="0031794E">
        <w:t xml:space="preserve">The training should last between 20 - 25 hours and may be given as a specific Assistant Instructor Course or may be provided on a one-to-one basis over a longer </w:t>
      </w:r>
      <w:r>
        <w:t>period as on the job training; and</w:t>
      </w:r>
    </w:p>
    <w:p w14:paraId="0D337A34" w14:textId="575BCA83" w:rsidR="000F511A" w:rsidRPr="0031794E" w:rsidRDefault="00A96BD6" w:rsidP="000F511A">
      <w:pPr>
        <w:pStyle w:val="ListParagraph"/>
        <w:numPr>
          <w:ilvl w:val="0"/>
          <w:numId w:val="44"/>
        </w:numPr>
        <w:autoSpaceDE w:val="0"/>
        <w:autoSpaceDN w:val="0"/>
        <w:adjustRightInd w:val="0"/>
        <w:ind w:left="1123" w:hanging="567"/>
      </w:pPr>
      <w:r w:rsidRPr="0031794E">
        <w:t>Most</w:t>
      </w:r>
      <w:r w:rsidR="000F511A" w:rsidRPr="0031794E">
        <w:t xml:space="preserve"> the time should be spent on the water covering how to put across the various teaching points for each session as laid out in the G 14 Dinghy Coaching Handbook.</w:t>
      </w:r>
    </w:p>
    <w:p w14:paraId="0AE3DADC" w14:textId="77777777" w:rsidR="000F511A" w:rsidRPr="0031794E" w:rsidRDefault="000F511A" w:rsidP="000F511A">
      <w:pPr>
        <w:pStyle w:val="Heading2"/>
        <w:keepLines w:val="0"/>
        <w:autoSpaceDE w:val="0"/>
        <w:autoSpaceDN w:val="0"/>
        <w:adjustRightInd w:val="0"/>
        <w:ind w:left="556" w:hanging="567"/>
      </w:pPr>
      <w:bookmarkStart w:id="11" w:name="_Toc471026288"/>
      <w:r w:rsidRPr="0031794E">
        <w:t>Eligibility</w:t>
      </w:r>
      <w:bookmarkEnd w:id="11"/>
    </w:p>
    <w:p w14:paraId="624FE5B6" w14:textId="77777777" w:rsidR="000F511A" w:rsidRPr="0031794E" w:rsidRDefault="000F511A" w:rsidP="000F511A">
      <w:pPr>
        <w:ind w:left="556"/>
      </w:pPr>
      <w:r w:rsidRPr="0031794E">
        <w:t>Dinghy Assistant Instructor: Candidates must hold one of the National Sailing Scheme advanced modules.</w:t>
      </w:r>
    </w:p>
    <w:p w14:paraId="2E2C755F" w14:textId="77777777" w:rsidR="000F511A" w:rsidRPr="0031794E" w:rsidRDefault="000F511A" w:rsidP="000F511A">
      <w:pPr>
        <w:pStyle w:val="Heading2"/>
        <w:keepLines w:val="0"/>
        <w:autoSpaceDE w:val="0"/>
        <w:autoSpaceDN w:val="0"/>
        <w:adjustRightInd w:val="0"/>
        <w:ind w:left="556" w:hanging="567"/>
      </w:pPr>
      <w:bookmarkStart w:id="12" w:name="_Toc471026289"/>
      <w:r w:rsidRPr="0031794E">
        <w:t>Assessment Criteria</w:t>
      </w:r>
      <w:bookmarkEnd w:id="12"/>
    </w:p>
    <w:p w14:paraId="7A9F99D2" w14:textId="77777777" w:rsidR="000F511A" w:rsidRPr="0031794E" w:rsidRDefault="000F511A" w:rsidP="000F511A">
      <w:pPr>
        <w:ind w:left="556"/>
      </w:pPr>
      <w:r w:rsidRPr="0031794E">
        <w:t>Following the training students will be assessed on their practical ability with beginners.  Successful candidates should be issued with a certificate, their logbook signed and training given recorded.</w:t>
      </w:r>
    </w:p>
    <w:p w14:paraId="57DD0519" w14:textId="77777777" w:rsidR="000F511A" w:rsidRDefault="000F511A" w:rsidP="000F511A">
      <w:pPr>
        <w:ind w:left="556"/>
      </w:pPr>
      <w:r w:rsidRPr="0031794E">
        <w:t xml:space="preserve">The Al award is valid only at that centre, and for five years. As part of the centre's staff training programme, all assistants should </w:t>
      </w:r>
      <w:r w:rsidRPr="0031794E">
        <w:rPr>
          <w:rFonts w:ascii="Times New Roman" w:hAnsi="Times New Roman" w:cs="Times New Roman"/>
          <w:sz w:val="24"/>
          <w:szCs w:val="24"/>
        </w:rPr>
        <w:t xml:space="preserve">be </w:t>
      </w:r>
      <w:r w:rsidRPr="0031794E">
        <w:t>encouraged to gain RYA Instructor qualifications. If this is not possible, the Principal may re-issue an Al certificate.</w:t>
      </w:r>
    </w:p>
    <w:p w14:paraId="55197B01" w14:textId="77777777" w:rsidR="000F511A" w:rsidRDefault="000F511A" w:rsidP="000F511A">
      <w:pPr>
        <w:pStyle w:val="Heading2"/>
        <w:keepLines w:val="0"/>
        <w:autoSpaceDE w:val="0"/>
        <w:autoSpaceDN w:val="0"/>
        <w:adjustRightInd w:val="0"/>
        <w:ind w:left="556" w:hanging="567"/>
      </w:pPr>
      <w:bookmarkStart w:id="13" w:name="_Toc471026290"/>
      <w:r>
        <w:t>Requirements</w:t>
      </w:r>
      <w:bookmarkEnd w:id="13"/>
    </w:p>
    <w:p w14:paraId="4D90B6EB" w14:textId="71C2E98D" w:rsidR="000F511A" w:rsidRDefault="00A96BD6" w:rsidP="000F511A">
      <w:pPr>
        <w:ind w:left="556"/>
      </w:pPr>
      <w:r>
        <w:t>can</w:t>
      </w:r>
      <w:r w:rsidR="000F511A">
        <w:t>:</w:t>
      </w:r>
    </w:p>
    <w:p w14:paraId="43C6423E" w14:textId="77777777" w:rsidR="000F511A" w:rsidRDefault="000F511A" w:rsidP="000F511A">
      <w:pPr>
        <w:pStyle w:val="ListParagraph"/>
        <w:numPr>
          <w:ilvl w:val="0"/>
          <w:numId w:val="45"/>
        </w:numPr>
        <w:autoSpaceDE w:val="0"/>
        <w:autoSpaceDN w:val="0"/>
        <w:adjustRightInd w:val="0"/>
        <w:ind w:left="1276"/>
      </w:pPr>
      <w:r>
        <w:t>Sail a triangular course</w:t>
      </w:r>
    </w:p>
    <w:p w14:paraId="27E81B71" w14:textId="77777777" w:rsidR="000F511A" w:rsidRDefault="000F511A" w:rsidP="000F511A">
      <w:pPr>
        <w:pStyle w:val="ListParagraph"/>
        <w:numPr>
          <w:ilvl w:val="0"/>
          <w:numId w:val="45"/>
        </w:numPr>
        <w:autoSpaceDE w:val="0"/>
        <w:autoSpaceDN w:val="0"/>
        <w:adjustRightInd w:val="0"/>
        <w:ind w:left="1276"/>
      </w:pPr>
      <w:r>
        <w:t>Pick up a mooring</w:t>
      </w:r>
    </w:p>
    <w:p w14:paraId="0E718C81" w14:textId="77777777" w:rsidR="000F511A" w:rsidRDefault="000F511A" w:rsidP="000F511A">
      <w:pPr>
        <w:pStyle w:val="ListParagraph"/>
        <w:numPr>
          <w:ilvl w:val="0"/>
          <w:numId w:val="45"/>
        </w:numPr>
        <w:autoSpaceDE w:val="0"/>
        <w:autoSpaceDN w:val="0"/>
        <w:adjustRightInd w:val="0"/>
        <w:ind w:left="1276"/>
      </w:pPr>
      <w:r>
        <w:t>Coming alongside</w:t>
      </w:r>
    </w:p>
    <w:p w14:paraId="3527EB29" w14:textId="77777777" w:rsidR="000F511A" w:rsidRDefault="000F511A" w:rsidP="000F511A">
      <w:pPr>
        <w:pStyle w:val="ListParagraph"/>
        <w:numPr>
          <w:ilvl w:val="0"/>
          <w:numId w:val="45"/>
        </w:numPr>
        <w:autoSpaceDE w:val="0"/>
        <w:autoSpaceDN w:val="0"/>
        <w:adjustRightInd w:val="0"/>
        <w:ind w:left="1276"/>
      </w:pPr>
      <w:r>
        <w:t>Reefing afloat</w:t>
      </w:r>
    </w:p>
    <w:p w14:paraId="57754382" w14:textId="77777777" w:rsidR="000F511A" w:rsidRDefault="000F511A" w:rsidP="000F511A">
      <w:pPr>
        <w:pStyle w:val="ListParagraph"/>
        <w:numPr>
          <w:ilvl w:val="0"/>
          <w:numId w:val="45"/>
        </w:numPr>
        <w:autoSpaceDE w:val="0"/>
        <w:autoSpaceDN w:val="0"/>
        <w:adjustRightInd w:val="0"/>
        <w:ind w:left="1276"/>
      </w:pPr>
      <w:r>
        <w:t>Sailing backwards</w:t>
      </w:r>
    </w:p>
    <w:p w14:paraId="48ABB43C" w14:textId="77777777" w:rsidR="000F511A" w:rsidRDefault="000F511A" w:rsidP="000F511A">
      <w:pPr>
        <w:pStyle w:val="ListParagraph"/>
        <w:numPr>
          <w:ilvl w:val="0"/>
          <w:numId w:val="45"/>
        </w:numPr>
        <w:autoSpaceDE w:val="0"/>
        <w:autoSpaceDN w:val="0"/>
        <w:adjustRightInd w:val="0"/>
        <w:ind w:left="1276"/>
      </w:pPr>
      <w:r>
        <w:t>Anchoring</w:t>
      </w:r>
    </w:p>
    <w:p w14:paraId="7E2E2BBF" w14:textId="77777777" w:rsidR="000F511A" w:rsidRDefault="000F511A" w:rsidP="000F511A">
      <w:pPr>
        <w:pStyle w:val="ListParagraph"/>
        <w:numPr>
          <w:ilvl w:val="0"/>
          <w:numId w:val="45"/>
        </w:numPr>
        <w:autoSpaceDE w:val="0"/>
        <w:autoSpaceDN w:val="0"/>
        <w:adjustRightInd w:val="0"/>
        <w:ind w:left="1276"/>
      </w:pPr>
      <w:r>
        <w:t>Heave to</w:t>
      </w:r>
    </w:p>
    <w:p w14:paraId="4C51494E" w14:textId="77777777" w:rsidR="000F511A" w:rsidRDefault="000F511A" w:rsidP="000F511A">
      <w:pPr>
        <w:pStyle w:val="ListParagraph"/>
        <w:numPr>
          <w:ilvl w:val="0"/>
          <w:numId w:val="45"/>
        </w:numPr>
        <w:autoSpaceDE w:val="0"/>
        <w:autoSpaceDN w:val="0"/>
        <w:adjustRightInd w:val="0"/>
        <w:ind w:left="1276"/>
      </w:pPr>
      <w:r>
        <w:t>Rudderless/centreboard-less sailing</w:t>
      </w:r>
    </w:p>
    <w:p w14:paraId="6576062E" w14:textId="77777777" w:rsidR="000F511A" w:rsidRPr="00DD03CE" w:rsidRDefault="000F511A" w:rsidP="000F511A">
      <w:pPr>
        <w:pStyle w:val="ListParagraph"/>
        <w:numPr>
          <w:ilvl w:val="0"/>
          <w:numId w:val="45"/>
        </w:numPr>
        <w:autoSpaceDE w:val="0"/>
        <w:autoSpaceDN w:val="0"/>
        <w:adjustRightInd w:val="0"/>
        <w:ind w:left="1276"/>
      </w:pPr>
      <w:r>
        <w:t>Rules of the road</w:t>
      </w:r>
    </w:p>
    <w:p w14:paraId="7BD81289" w14:textId="77777777" w:rsidR="000F511A" w:rsidRDefault="000F511A" w:rsidP="000F511A">
      <w:pPr>
        <w:pStyle w:val="Heading2"/>
        <w:keepLines w:val="0"/>
        <w:autoSpaceDE w:val="0"/>
        <w:autoSpaceDN w:val="0"/>
        <w:adjustRightInd w:val="0"/>
        <w:ind w:left="556" w:hanging="567"/>
      </w:pPr>
      <w:bookmarkStart w:id="14" w:name="_Toc471026291"/>
      <w:r>
        <w:t>Dinghy Course Structure</w:t>
      </w:r>
      <w:bookmarkEnd w:id="14"/>
    </w:p>
    <w:p w14:paraId="2B4C0D54" w14:textId="77777777" w:rsidR="000F511A" w:rsidRPr="000F574E" w:rsidRDefault="000F511A" w:rsidP="000F511A">
      <w:r>
        <w:rPr>
          <w:noProof/>
          <w:lang w:val="en-US"/>
        </w:rPr>
        <w:drawing>
          <wp:inline distT="0" distB="0" distL="0" distR="0" wp14:anchorId="6535CF81" wp14:editId="5C66722F">
            <wp:extent cx="5715427" cy="246758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0108" cy="2473924"/>
                    </a:xfrm>
                    <a:prstGeom prst="rect">
                      <a:avLst/>
                    </a:prstGeom>
                    <a:noFill/>
                  </pic:spPr>
                </pic:pic>
              </a:graphicData>
            </a:graphic>
          </wp:inline>
        </w:drawing>
      </w:r>
    </w:p>
    <w:p w14:paraId="1FA81739" w14:textId="77777777" w:rsidR="000F511A" w:rsidRDefault="000F511A" w:rsidP="000F511A">
      <w:pPr>
        <w:pStyle w:val="Heading2"/>
        <w:keepLines w:val="0"/>
        <w:autoSpaceDE w:val="0"/>
        <w:autoSpaceDN w:val="0"/>
        <w:adjustRightInd w:val="0"/>
        <w:ind w:left="556" w:hanging="567"/>
      </w:pPr>
      <w:bookmarkStart w:id="15" w:name="_Toc471026292"/>
      <w:r>
        <w:lastRenderedPageBreak/>
        <w:t>Sheffield Sea Cadet Approach</w:t>
      </w:r>
      <w:bookmarkEnd w:id="15"/>
    </w:p>
    <w:p w14:paraId="0E8FB908" w14:textId="77777777" w:rsidR="000F511A" w:rsidRDefault="000F511A" w:rsidP="000F511A">
      <w:r>
        <w:t xml:space="preserve">Within Sheffield Sea Cadet the preferred approach is to gain </w:t>
      </w:r>
      <w:r>
        <w:rPr>
          <w:b/>
        </w:rPr>
        <w:t xml:space="preserve">Seamanship Skills </w:t>
      </w:r>
      <w:r>
        <w:t>as the RYA advanced module.  This includes:</w:t>
      </w:r>
    </w:p>
    <w:tbl>
      <w:tblPr>
        <w:tblStyle w:val="GridTable1Light"/>
        <w:tblW w:w="0" w:type="auto"/>
        <w:tblInd w:w="562" w:type="dxa"/>
        <w:tblLook w:val="04A0" w:firstRow="1" w:lastRow="0" w:firstColumn="1" w:lastColumn="0" w:noHBand="0" w:noVBand="1"/>
      </w:tblPr>
      <w:tblGrid>
        <w:gridCol w:w="1611"/>
        <w:gridCol w:w="7882"/>
      </w:tblGrid>
      <w:tr w:rsidR="000F511A" w14:paraId="3E1617B2" w14:textId="77777777" w:rsidTr="00FD7D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vAlign w:val="center"/>
            <w:hideMark/>
          </w:tcPr>
          <w:p w14:paraId="3ABA1AC9" w14:textId="77777777" w:rsidR="000F511A" w:rsidRPr="000F574E" w:rsidRDefault="000F511A" w:rsidP="00FD7D77">
            <w:pPr>
              <w:ind w:left="34"/>
            </w:pPr>
            <w:r>
              <w:t>Seamanship Skills</w:t>
            </w:r>
          </w:p>
        </w:tc>
        <w:tc>
          <w:tcPr>
            <w:tcW w:w="0" w:type="auto"/>
            <w:vAlign w:val="center"/>
            <w:hideMark/>
          </w:tcPr>
          <w:p w14:paraId="10A25150" w14:textId="77777777" w:rsidR="000F511A" w:rsidRDefault="000F511A" w:rsidP="00FD7D77">
            <w:pPr>
              <w:ind w:left="34"/>
              <w:cnfStyle w:val="100000000000" w:firstRow="1" w:lastRow="0" w:firstColumn="0" w:lastColumn="0" w:oddVBand="0" w:evenVBand="0" w:oddHBand="0" w:evenHBand="0" w:firstRowFirstColumn="0" w:firstRowLastColumn="0" w:lastRowFirstColumn="0" w:lastRowLastColumn="0"/>
            </w:pPr>
            <w:r>
              <w:t xml:space="preserve">How to handle a boat in all circumstances and solve problems afloat </w:t>
            </w:r>
          </w:p>
        </w:tc>
      </w:tr>
      <w:tr w:rsidR="000F511A" w14:paraId="232D2F8F" w14:textId="77777777" w:rsidTr="00FD7D77">
        <w:tc>
          <w:tcPr>
            <w:cnfStyle w:val="001000000000" w:firstRow="0" w:lastRow="0" w:firstColumn="1" w:lastColumn="0" w:oddVBand="0" w:evenVBand="0" w:oddHBand="0" w:evenHBand="0" w:firstRowFirstColumn="0" w:firstRowLastColumn="0" w:lastRowFirstColumn="0" w:lastRowLastColumn="0"/>
            <w:tcW w:w="1611" w:type="dxa"/>
            <w:vAlign w:val="center"/>
            <w:hideMark/>
          </w:tcPr>
          <w:p w14:paraId="7097D2E4" w14:textId="77777777" w:rsidR="000F511A" w:rsidRDefault="000F511A" w:rsidP="00FD7D77">
            <w:pPr>
              <w:ind w:left="34"/>
            </w:pPr>
            <w:r>
              <w:rPr>
                <w:rStyle w:val="Strong"/>
              </w:rPr>
              <w:t>Assumed knowledge</w:t>
            </w:r>
          </w:p>
        </w:tc>
        <w:tc>
          <w:tcPr>
            <w:tcW w:w="0" w:type="auto"/>
            <w:vAlign w:val="center"/>
            <w:hideMark/>
          </w:tcPr>
          <w:p w14:paraId="0B825CC2" w14:textId="77777777" w:rsidR="000F511A" w:rsidRDefault="000F511A" w:rsidP="00FD7D77">
            <w:pPr>
              <w:ind w:left="34"/>
              <w:cnfStyle w:val="000000000000" w:firstRow="0" w:lastRow="0" w:firstColumn="0" w:lastColumn="0" w:oddVBand="0" w:evenVBand="0" w:oddHBand="0" w:evenHBand="0" w:firstRowFirstColumn="0" w:firstRowLastColumn="0" w:lastRowFirstColumn="0" w:lastRowLastColumn="0"/>
            </w:pPr>
            <w:r>
              <w:t>Sailing skills to the standard of the Level 2 course</w:t>
            </w:r>
          </w:p>
        </w:tc>
      </w:tr>
      <w:tr w:rsidR="000F511A" w14:paraId="07A7CEE2" w14:textId="77777777" w:rsidTr="00FD7D77">
        <w:tc>
          <w:tcPr>
            <w:cnfStyle w:val="001000000000" w:firstRow="0" w:lastRow="0" w:firstColumn="1" w:lastColumn="0" w:oddVBand="0" w:evenVBand="0" w:oddHBand="0" w:evenHBand="0" w:firstRowFirstColumn="0" w:firstRowLastColumn="0" w:lastRowFirstColumn="0" w:lastRowLastColumn="0"/>
            <w:tcW w:w="1611" w:type="dxa"/>
            <w:vAlign w:val="center"/>
            <w:hideMark/>
          </w:tcPr>
          <w:p w14:paraId="17863374" w14:textId="77777777" w:rsidR="000F511A" w:rsidRDefault="000F511A" w:rsidP="00FD7D77">
            <w:pPr>
              <w:ind w:left="34"/>
            </w:pPr>
            <w:r>
              <w:rPr>
                <w:rStyle w:val="Strong"/>
              </w:rPr>
              <w:t>Minimum duration</w:t>
            </w:r>
          </w:p>
        </w:tc>
        <w:tc>
          <w:tcPr>
            <w:tcW w:w="0" w:type="auto"/>
            <w:vAlign w:val="center"/>
            <w:hideMark/>
          </w:tcPr>
          <w:p w14:paraId="1270ACF4" w14:textId="77777777" w:rsidR="000F511A" w:rsidRDefault="000F511A" w:rsidP="00FD7D77">
            <w:pPr>
              <w:ind w:left="34"/>
              <w:cnfStyle w:val="000000000000" w:firstRow="0" w:lastRow="0" w:firstColumn="0" w:lastColumn="0" w:oddVBand="0" w:evenVBand="0" w:oddHBand="0" w:evenHBand="0" w:firstRowFirstColumn="0" w:firstRowLastColumn="0" w:lastRowFirstColumn="0" w:lastRowLastColumn="0"/>
            </w:pPr>
            <w:r>
              <w:t>2 days (16 hours)</w:t>
            </w:r>
          </w:p>
        </w:tc>
      </w:tr>
      <w:tr w:rsidR="000F511A" w14:paraId="54FF2421" w14:textId="77777777" w:rsidTr="00FD7D77">
        <w:tc>
          <w:tcPr>
            <w:cnfStyle w:val="001000000000" w:firstRow="0" w:lastRow="0" w:firstColumn="1" w:lastColumn="0" w:oddVBand="0" w:evenVBand="0" w:oddHBand="0" w:evenHBand="0" w:firstRowFirstColumn="0" w:firstRowLastColumn="0" w:lastRowFirstColumn="0" w:lastRowLastColumn="0"/>
            <w:tcW w:w="1611" w:type="dxa"/>
            <w:vAlign w:val="center"/>
            <w:hideMark/>
          </w:tcPr>
          <w:p w14:paraId="4BB85718" w14:textId="77777777" w:rsidR="000F511A" w:rsidRDefault="000F511A" w:rsidP="00FD7D77">
            <w:pPr>
              <w:ind w:left="34"/>
            </w:pPr>
            <w:r>
              <w:rPr>
                <w:rStyle w:val="Strong"/>
              </w:rPr>
              <w:t>Course content</w:t>
            </w:r>
          </w:p>
        </w:tc>
        <w:tc>
          <w:tcPr>
            <w:tcW w:w="0" w:type="auto"/>
            <w:vAlign w:val="center"/>
            <w:hideMark/>
          </w:tcPr>
          <w:p w14:paraId="79F206E3" w14:textId="77777777" w:rsidR="000F511A" w:rsidRDefault="000F511A" w:rsidP="00FD7D77">
            <w:pPr>
              <w:ind w:left="34"/>
              <w:cnfStyle w:val="000000000000" w:firstRow="0" w:lastRow="0" w:firstColumn="0" w:lastColumn="0" w:oddVBand="0" w:evenVBand="0" w:oddHBand="0" w:evenHBand="0" w:firstRowFirstColumn="0" w:firstRowLastColumn="0" w:lastRowFirstColumn="0" w:lastRowLastColumn="0"/>
            </w:pPr>
            <w:r>
              <w:t>Launching and recovering the boat in different circumstances, stopping, reducing sail, recovering a man overboard, anchoring</w:t>
            </w:r>
          </w:p>
        </w:tc>
      </w:tr>
      <w:tr w:rsidR="000F511A" w14:paraId="1421737F" w14:textId="77777777" w:rsidTr="00FD7D77">
        <w:tc>
          <w:tcPr>
            <w:cnfStyle w:val="001000000000" w:firstRow="0" w:lastRow="0" w:firstColumn="1" w:lastColumn="0" w:oddVBand="0" w:evenVBand="0" w:oddHBand="0" w:evenHBand="0" w:firstRowFirstColumn="0" w:firstRowLastColumn="0" w:lastRowFirstColumn="0" w:lastRowLastColumn="0"/>
            <w:tcW w:w="1611" w:type="dxa"/>
            <w:vAlign w:val="center"/>
            <w:hideMark/>
          </w:tcPr>
          <w:p w14:paraId="5B19F4F5" w14:textId="77777777" w:rsidR="000F511A" w:rsidRDefault="000F511A" w:rsidP="00FD7D77">
            <w:pPr>
              <w:ind w:left="34"/>
            </w:pPr>
            <w:r>
              <w:rPr>
                <w:rStyle w:val="Strong"/>
              </w:rPr>
              <w:t>Ability after course</w:t>
            </w:r>
          </w:p>
        </w:tc>
        <w:tc>
          <w:tcPr>
            <w:tcW w:w="0" w:type="auto"/>
            <w:vAlign w:val="center"/>
            <w:hideMark/>
          </w:tcPr>
          <w:p w14:paraId="0DD73539" w14:textId="77777777" w:rsidR="000F511A" w:rsidRDefault="000F511A" w:rsidP="00FD7D77">
            <w:pPr>
              <w:ind w:left="34"/>
              <w:cnfStyle w:val="000000000000" w:firstRow="0" w:lastRow="0" w:firstColumn="0" w:lastColumn="0" w:oddVBand="0" w:evenVBand="0" w:oddHBand="0" w:evenHBand="0" w:firstRowFirstColumn="0" w:firstRowLastColumn="0" w:lastRowFirstColumn="0" w:lastRowLastColumn="0"/>
            </w:pPr>
            <w:r>
              <w:t>Able to handle a wide range of situations afloat</w:t>
            </w:r>
          </w:p>
        </w:tc>
      </w:tr>
    </w:tbl>
    <w:p w14:paraId="625893EB" w14:textId="77777777" w:rsidR="000F511A" w:rsidRPr="0031794E" w:rsidRDefault="000F511A" w:rsidP="000F511A">
      <w:pPr>
        <w:pStyle w:val="Heading2"/>
        <w:keepLines w:val="0"/>
        <w:autoSpaceDE w:val="0"/>
        <w:autoSpaceDN w:val="0"/>
        <w:adjustRightInd w:val="0"/>
        <w:ind w:left="556" w:hanging="567"/>
      </w:pPr>
      <w:bookmarkStart w:id="16" w:name="_Toc471026293"/>
      <w:r w:rsidRPr="0031794E">
        <w:t>Important Note</w:t>
      </w:r>
      <w:bookmarkEnd w:id="16"/>
    </w:p>
    <w:p w14:paraId="7B2F94D4" w14:textId="77777777" w:rsidR="000F511A" w:rsidRPr="0031794E" w:rsidRDefault="000F511A" w:rsidP="000F511A">
      <w:pPr>
        <w:ind w:left="556"/>
      </w:pPr>
      <w:r w:rsidRPr="0031794E">
        <w:t>As the training and assessment is limited to the role of assisting qualified instructors and does not include first aid or powerboat handling, Assistant Instructors must never be allowed to work without direct supervision.</w:t>
      </w:r>
    </w:p>
    <w:p w14:paraId="6ADA6C78" w14:textId="77777777" w:rsidR="00A96BD6" w:rsidRDefault="000F511A" w:rsidP="000F511A">
      <w:pPr>
        <w:ind w:left="556"/>
      </w:pPr>
      <w:r w:rsidRPr="0031794E">
        <w:t xml:space="preserve">It is normal practice for every Principal to ensure that all his/her staff are conversant with the teaching techniques and local operating procedures of that centre. </w:t>
      </w:r>
      <w:r w:rsidR="00A96BD6" w:rsidRPr="0031794E">
        <w:t>Thus,</w:t>
      </w:r>
      <w:r w:rsidRPr="0031794E">
        <w:t xml:space="preserve"> if an Assistant Instructor moves from one training centre to another, it is likely that their new Principal will issue a new Assistant Instructor Award after retraining.</w:t>
      </w:r>
    </w:p>
    <w:p w14:paraId="49AD01A6" w14:textId="77777777" w:rsidR="00A96BD6" w:rsidRDefault="00A96BD6">
      <w:pPr>
        <w:spacing w:before="0" w:after="160" w:line="259" w:lineRule="auto"/>
      </w:pPr>
      <w:r>
        <w:br w:type="page"/>
      </w:r>
    </w:p>
    <w:p w14:paraId="6B6D8FE2" w14:textId="4F1EFDA3" w:rsidR="000F511A" w:rsidRDefault="00A96BD6" w:rsidP="00A96BD6">
      <w:pPr>
        <w:pStyle w:val="Heading1"/>
      </w:pPr>
      <w:bookmarkStart w:id="17" w:name="_Toc471026294"/>
      <w:r>
        <w:lastRenderedPageBreak/>
        <w:t>Seamanship Room Basic Requirements</w:t>
      </w:r>
      <w:bookmarkEnd w:id="17"/>
    </w:p>
    <w:p w14:paraId="72F5281C" w14:textId="30B2F332" w:rsidR="00A96BD6" w:rsidRDefault="00A96BD6" w:rsidP="00A96BD6">
      <w:pPr>
        <w:pStyle w:val="ListParagraph"/>
        <w:numPr>
          <w:ilvl w:val="0"/>
          <w:numId w:val="46"/>
        </w:numPr>
        <w:ind w:left="714" w:hanging="357"/>
        <w:contextualSpacing w:val="0"/>
        <w:rPr>
          <w:lang w:eastAsia="en-GB"/>
        </w:rPr>
      </w:pPr>
      <w:r>
        <w:rPr>
          <w:lang w:eastAsia="en-GB"/>
        </w:rPr>
        <w:t>Ropes (various lengths including long for heaving line)</w:t>
      </w:r>
    </w:p>
    <w:p w14:paraId="5C288E4B" w14:textId="4512FC1A" w:rsidR="00A96BD6" w:rsidRDefault="00A96BD6" w:rsidP="00A96BD6">
      <w:pPr>
        <w:pStyle w:val="ListParagraph"/>
        <w:numPr>
          <w:ilvl w:val="0"/>
          <w:numId w:val="46"/>
        </w:numPr>
        <w:ind w:left="714" w:hanging="357"/>
        <w:contextualSpacing w:val="0"/>
        <w:rPr>
          <w:lang w:eastAsia="en-GB"/>
        </w:rPr>
      </w:pPr>
      <w:r>
        <w:rPr>
          <w:lang w:eastAsia="en-GB"/>
        </w:rPr>
        <w:t>Blocks (various)</w:t>
      </w:r>
    </w:p>
    <w:p w14:paraId="045E3AF4" w14:textId="5AC64E43" w:rsidR="00A96BD6" w:rsidRDefault="00A96BD6" w:rsidP="00A96BD6">
      <w:pPr>
        <w:pStyle w:val="ListParagraph"/>
        <w:numPr>
          <w:ilvl w:val="0"/>
          <w:numId w:val="46"/>
        </w:numPr>
        <w:ind w:left="714" w:hanging="357"/>
        <w:contextualSpacing w:val="0"/>
        <w:rPr>
          <w:lang w:eastAsia="en-GB"/>
        </w:rPr>
      </w:pPr>
      <w:r>
        <w:rPr>
          <w:lang w:eastAsia="en-GB"/>
        </w:rPr>
        <w:t>Eye in ceiling for block demonstration</w:t>
      </w:r>
    </w:p>
    <w:p w14:paraId="04B553E3" w14:textId="284E2391" w:rsidR="00A96BD6" w:rsidRDefault="00A96BD6" w:rsidP="00A96BD6">
      <w:pPr>
        <w:pStyle w:val="ListParagraph"/>
        <w:numPr>
          <w:ilvl w:val="0"/>
          <w:numId w:val="46"/>
        </w:numPr>
        <w:ind w:left="714" w:hanging="357"/>
        <w:contextualSpacing w:val="0"/>
        <w:rPr>
          <w:lang w:eastAsia="en-GB"/>
        </w:rPr>
      </w:pPr>
      <w:r>
        <w:rPr>
          <w:lang w:eastAsia="en-GB"/>
        </w:rPr>
        <w:t>Whiteboard, pens, rubber</w:t>
      </w:r>
    </w:p>
    <w:p w14:paraId="430CC9E2" w14:textId="1DA14D07" w:rsidR="00A96BD6" w:rsidRDefault="00A96BD6" w:rsidP="00A96BD6">
      <w:pPr>
        <w:pStyle w:val="ListParagraph"/>
        <w:numPr>
          <w:ilvl w:val="0"/>
          <w:numId w:val="46"/>
        </w:numPr>
        <w:ind w:left="714" w:hanging="357"/>
        <w:contextualSpacing w:val="0"/>
        <w:rPr>
          <w:lang w:eastAsia="en-GB"/>
        </w:rPr>
      </w:pPr>
      <w:r>
        <w:rPr>
          <w:lang w:eastAsia="en-GB"/>
        </w:rPr>
        <w:t>Noticeboards (for posters)</w:t>
      </w:r>
    </w:p>
    <w:p w14:paraId="5014D9B0" w14:textId="76CA656A" w:rsidR="00A96BD6" w:rsidRDefault="00A96BD6" w:rsidP="00A96BD6">
      <w:pPr>
        <w:pStyle w:val="ListParagraph"/>
        <w:numPr>
          <w:ilvl w:val="0"/>
          <w:numId w:val="46"/>
        </w:numPr>
        <w:ind w:left="714" w:hanging="357"/>
        <w:contextualSpacing w:val="0"/>
        <w:rPr>
          <w:lang w:eastAsia="en-GB"/>
        </w:rPr>
      </w:pPr>
      <w:r>
        <w:rPr>
          <w:lang w:eastAsia="en-GB"/>
        </w:rPr>
        <w:t>Table (take A0 charts)</w:t>
      </w:r>
    </w:p>
    <w:p w14:paraId="4DA19A87" w14:textId="3AF91241" w:rsidR="00A96BD6" w:rsidRDefault="00A96BD6" w:rsidP="00A96BD6">
      <w:pPr>
        <w:pStyle w:val="ListParagraph"/>
        <w:numPr>
          <w:ilvl w:val="0"/>
          <w:numId w:val="46"/>
        </w:numPr>
        <w:ind w:left="714" w:hanging="357"/>
        <w:contextualSpacing w:val="0"/>
        <w:rPr>
          <w:lang w:eastAsia="en-GB"/>
        </w:rPr>
      </w:pPr>
      <w:r>
        <w:rPr>
          <w:lang w:eastAsia="en-GB"/>
        </w:rPr>
        <w:t>Spar (preferable moveable) for knot practice</w:t>
      </w:r>
    </w:p>
    <w:p w14:paraId="6253A34A" w14:textId="238F3FC2" w:rsidR="00A96BD6" w:rsidRDefault="00A96BD6" w:rsidP="00A96BD6">
      <w:pPr>
        <w:pStyle w:val="ListParagraph"/>
        <w:numPr>
          <w:ilvl w:val="0"/>
          <w:numId w:val="46"/>
        </w:numPr>
        <w:ind w:left="714" w:hanging="357"/>
        <w:contextualSpacing w:val="0"/>
        <w:rPr>
          <w:lang w:eastAsia="en-GB"/>
        </w:rPr>
      </w:pPr>
      <w:r>
        <w:rPr>
          <w:lang w:eastAsia="en-GB"/>
        </w:rPr>
        <w:t>Knotting display board (senior cadet project)</w:t>
      </w:r>
    </w:p>
    <w:p w14:paraId="703303D6" w14:textId="74982F24" w:rsidR="00A96BD6" w:rsidRDefault="00A96BD6" w:rsidP="00A96BD6">
      <w:pPr>
        <w:pStyle w:val="ListParagraph"/>
        <w:numPr>
          <w:ilvl w:val="0"/>
          <w:numId w:val="46"/>
        </w:numPr>
        <w:ind w:left="714" w:hanging="357"/>
        <w:contextualSpacing w:val="0"/>
        <w:rPr>
          <w:lang w:eastAsia="en-GB"/>
        </w:rPr>
      </w:pPr>
      <w:r>
        <w:rPr>
          <w:lang w:eastAsia="en-GB"/>
        </w:rPr>
        <w:t>Different types of ropes (natural fibre cordage) – small 6” example</w:t>
      </w:r>
    </w:p>
    <w:p w14:paraId="5985FBCE" w14:textId="207B31B6" w:rsidR="00A96BD6" w:rsidRDefault="00A96BD6" w:rsidP="00A96BD6">
      <w:pPr>
        <w:pStyle w:val="ListParagraph"/>
        <w:numPr>
          <w:ilvl w:val="0"/>
          <w:numId w:val="46"/>
        </w:numPr>
        <w:ind w:left="714" w:hanging="357"/>
        <w:contextualSpacing w:val="0"/>
        <w:rPr>
          <w:lang w:eastAsia="en-GB"/>
        </w:rPr>
      </w:pPr>
      <w:r>
        <w:rPr>
          <w:lang w:eastAsia="en-GB"/>
        </w:rPr>
        <w:t>Cleat (attached to wall)</w:t>
      </w:r>
    </w:p>
    <w:p w14:paraId="312EDA73" w14:textId="3DDE637E" w:rsidR="00A96BD6" w:rsidRDefault="00A96BD6" w:rsidP="00A96BD6">
      <w:pPr>
        <w:pStyle w:val="ListParagraph"/>
        <w:numPr>
          <w:ilvl w:val="0"/>
          <w:numId w:val="46"/>
        </w:numPr>
        <w:ind w:left="714" w:hanging="357"/>
        <w:contextualSpacing w:val="0"/>
        <w:rPr>
          <w:lang w:eastAsia="en-GB"/>
        </w:rPr>
      </w:pPr>
      <w:r>
        <w:rPr>
          <w:lang w:eastAsia="en-GB"/>
        </w:rPr>
        <w:t>Belaying pin (bracket attached to wall)</w:t>
      </w:r>
    </w:p>
    <w:p w14:paraId="179BBCCE" w14:textId="4F172FDD" w:rsidR="00A96BD6" w:rsidRDefault="00A96BD6" w:rsidP="00A96BD6">
      <w:pPr>
        <w:pStyle w:val="ListParagraph"/>
        <w:numPr>
          <w:ilvl w:val="0"/>
          <w:numId w:val="46"/>
        </w:numPr>
        <w:ind w:left="714" w:hanging="357"/>
        <w:contextualSpacing w:val="0"/>
        <w:rPr>
          <w:lang w:eastAsia="en-GB"/>
        </w:rPr>
      </w:pPr>
      <w:r>
        <w:rPr>
          <w:lang w:eastAsia="en-GB"/>
        </w:rPr>
        <w:t>Facility for PowerPoint presentations</w:t>
      </w:r>
    </w:p>
    <w:p w14:paraId="47942161" w14:textId="5560EC01" w:rsidR="00A96BD6" w:rsidRDefault="00A96BD6" w:rsidP="00A96BD6">
      <w:pPr>
        <w:pStyle w:val="ListParagraph"/>
        <w:numPr>
          <w:ilvl w:val="0"/>
          <w:numId w:val="46"/>
        </w:numPr>
        <w:ind w:left="714" w:hanging="357"/>
        <w:contextualSpacing w:val="0"/>
        <w:rPr>
          <w:lang w:eastAsia="en-GB"/>
        </w:rPr>
      </w:pPr>
      <w:r>
        <w:rPr>
          <w:lang w:eastAsia="en-GB"/>
        </w:rPr>
        <w:t>Outside</w:t>
      </w:r>
    </w:p>
    <w:p w14:paraId="024AB8FC" w14:textId="4A14DAA6" w:rsidR="00A96BD6" w:rsidRDefault="00A96BD6" w:rsidP="00A96BD6">
      <w:pPr>
        <w:pStyle w:val="ListParagraph"/>
        <w:numPr>
          <w:ilvl w:val="1"/>
          <w:numId w:val="46"/>
        </w:numPr>
        <w:contextualSpacing w:val="0"/>
        <w:rPr>
          <w:lang w:eastAsia="en-GB"/>
        </w:rPr>
      </w:pPr>
      <w:r>
        <w:rPr>
          <w:lang w:eastAsia="en-GB"/>
        </w:rPr>
        <w:t>Sheer Legs</w:t>
      </w:r>
    </w:p>
    <w:p w14:paraId="1D14EC72" w14:textId="4DDC3FAB" w:rsidR="00A96BD6" w:rsidRDefault="00A96BD6" w:rsidP="00A96BD6">
      <w:pPr>
        <w:pStyle w:val="ListParagraph"/>
        <w:numPr>
          <w:ilvl w:val="1"/>
          <w:numId w:val="46"/>
        </w:numPr>
        <w:contextualSpacing w:val="0"/>
        <w:rPr>
          <w:lang w:eastAsia="en-GB"/>
        </w:rPr>
      </w:pPr>
      <w:r>
        <w:rPr>
          <w:lang w:eastAsia="en-GB"/>
        </w:rPr>
        <w:t>Ropes</w:t>
      </w:r>
    </w:p>
    <w:p w14:paraId="158374DD" w14:textId="32943FD7" w:rsidR="00A96BD6" w:rsidRDefault="00A96BD6" w:rsidP="00A96BD6">
      <w:pPr>
        <w:pStyle w:val="ListParagraph"/>
        <w:numPr>
          <w:ilvl w:val="1"/>
          <w:numId w:val="46"/>
        </w:numPr>
        <w:contextualSpacing w:val="0"/>
        <w:rPr>
          <w:lang w:eastAsia="en-GB"/>
        </w:rPr>
      </w:pPr>
      <w:r>
        <w:rPr>
          <w:lang w:eastAsia="en-GB"/>
        </w:rPr>
        <w:t>Pulleys</w:t>
      </w:r>
    </w:p>
    <w:p w14:paraId="7C61D6F8" w14:textId="7FEAFF6E" w:rsidR="00A96BD6" w:rsidRDefault="00A96BD6" w:rsidP="00A96BD6">
      <w:pPr>
        <w:pStyle w:val="ListParagraph"/>
        <w:numPr>
          <w:ilvl w:val="1"/>
          <w:numId w:val="46"/>
        </w:numPr>
        <w:contextualSpacing w:val="0"/>
        <w:rPr>
          <w:lang w:eastAsia="en-GB"/>
        </w:rPr>
      </w:pPr>
      <w:r>
        <w:rPr>
          <w:lang w:eastAsia="en-GB"/>
        </w:rPr>
        <w:t>Stretcher</w:t>
      </w:r>
    </w:p>
    <w:p w14:paraId="7CD76D7B" w14:textId="07D222E3" w:rsidR="00FA4148" w:rsidRPr="00FA4148" w:rsidRDefault="00FA4148" w:rsidP="000F511A">
      <w:pPr>
        <w:spacing w:before="0" w:after="160" w:line="259" w:lineRule="auto"/>
        <w:rPr>
          <w:lang w:eastAsia="en-GB"/>
        </w:rPr>
      </w:pPr>
    </w:p>
    <w:sectPr w:rsidR="00FA4148" w:rsidRPr="00FA4148" w:rsidSect="000F511A">
      <w:headerReference w:type="default" r:id="rId13"/>
      <w:pgSz w:w="11906" w:h="16838"/>
      <w:pgMar w:top="599" w:right="707" w:bottom="567" w:left="1134" w:header="284" w:footer="5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90D48" w14:textId="77777777" w:rsidR="00425BB2" w:rsidRDefault="00425BB2" w:rsidP="00F71872">
      <w:pPr>
        <w:spacing w:before="0" w:after="0"/>
      </w:pPr>
      <w:r>
        <w:separator/>
      </w:r>
    </w:p>
  </w:endnote>
  <w:endnote w:type="continuationSeparator" w:id="0">
    <w:p w14:paraId="512B4068" w14:textId="77777777" w:rsidR="00425BB2" w:rsidRDefault="00425BB2" w:rsidP="00F718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83470"/>
      <w:docPartObj>
        <w:docPartGallery w:val="Page Numbers (Bottom of Page)"/>
        <w:docPartUnique/>
      </w:docPartObj>
    </w:sdtPr>
    <w:sdtEndPr/>
    <w:sdtContent>
      <w:sdt>
        <w:sdtPr>
          <w:id w:val="-877854156"/>
          <w:docPartObj>
            <w:docPartGallery w:val="Page Numbers (Top of Page)"/>
            <w:docPartUnique/>
          </w:docPartObj>
        </w:sdtPr>
        <w:sdtEndPr/>
        <w:sdtContent>
          <w:p w14:paraId="02B72BE4" w14:textId="1725F7D3" w:rsidR="00FD7D77" w:rsidRDefault="00425BB2" w:rsidP="000F511A">
            <w:pPr>
              <w:pStyle w:val="Footer"/>
              <w:tabs>
                <w:tab w:val="clear" w:pos="4513"/>
                <w:tab w:val="clear" w:pos="9026"/>
                <w:tab w:val="right" w:pos="15593"/>
              </w:tabs>
              <w:spacing w:before="0"/>
            </w:pPr>
            <w:r>
              <w:fldChar w:fldCharType="begin"/>
            </w:r>
            <w:r>
              <w:instrText xml:space="preserve"> FILENAME  \* Lower  \* MERGEFORMAT </w:instrText>
            </w:r>
            <w:r>
              <w:fldChar w:fldCharType="separate"/>
            </w:r>
            <w:r w:rsidR="00AA0ED5">
              <w:rPr>
                <w:noProof/>
              </w:rPr>
              <w:t>scc_rmcd_sp_seamanship_v00.01</w:t>
            </w:r>
            <w:r>
              <w:rPr>
                <w:noProof/>
              </w:rPr>
              <w:fldChar w:fldCharType="end"/>
            </w:r>
            <w:r w:rsidR="00FD7D77">
              <w:tab/>
              <w:t xml:space="preserve">Page </w:t>
            </w:r>
            <w:r w:rsidR="00FD7D77">
              <w:rPr>
                <w:b/>
                <w:bCs/>
                <w:sz w:val="24"/>
                <w:szCs w:val="24"/>
              </w:rPr>
              <w:fldChar w:fldCharType="begin"/>
            </w:r>
            <w:r w:rsidR="00FD7D77">
              <w:rPr>
                <w:b/>
                <w:bCs/>
              </w:rPr>
              <w:instrText xml:space="preserve"> PAGE </w:instrText>
            </w:r>
            <w:r w:rsidR="00FD7D77">
              <w:rPr>
                <w:b/>
                <w:bCs/>
                <w:sz w:val="24"/>
                <w:szCs w:val="24"/>
              </w:rPr>
              <w:fldChar w:fldCharType="separate"/>
            </w:r>
            <w:r w:rsidR="00AA0ED5">
              <w:rPr>
                <w:b/>
                <w:bCs/>
                <w:noProof/>
              </w:rPr>
              <w:t>1</w:t>
            </w:r>
            <w:r w:rsidR="00FD7D77">
              <w:rPr>
                <w:b/>
                <w:bCs/>
                <w:sz w:val="24"/>
                <w:szCs w:val="24"/>
              </w:rPr>
              <w:fldChar w:fldCharType="end"/>
            </w:r>
            <w:r w:rsidR="00FD7D77">
              <w:t xml:space="preserve"> of </w:t>
            </w:r>
            <w:r w:rsidR="00FD7D77">
              <w:rPr>
                <w:b/>
                <w:bCs/>
                <w:sz w:val="24"/>
                <w:szCs w:val="24"/>
              </w:rPr>
              <w:fldChar w:fldCharType="begin"/>
            </w:r>
            <w:r w:rsidR="00FD7D77">
              <w:rPr>
                <w:b/>
                <w:bCs/>
              </w:rPr>
              <w:instrText xml:space="preserve"> NUMPAGES  </w:instrText>
            </w:r>
            <w:r w:rsidR="00FD7D77">
              <w:rPr>
                <w:b/>
                <w:bCs/>
                <w:sz w:val="24"/>
                <w:szCs w:val="24"/>
              </w:rPr>
              <w:fldChar w:fldCharType="separate"/>
            </w:r>
            <w:r w:rsidR="00AA0ED5">
              <w:rPr>
                <w:b/>
                <w:bCs/>
                <w:noProof/>
              </w:rPr>
              <w:t>10</w:t>
            </w:r>
            <w:r w:rsidR="00FD7D77">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59CC9" w14:textId="77777777" w:rsidR="00425BB2" w:rsidRDefault="00425BB2" w:rsidP="00F71872">
      <w:pPr>
        <w:spacing w:before="0" w:after="0"/>
      </w:pPr>
      <w:r>
        <w:separator/>
      </w:r>
    </w:p>
  </w:footnote>
  <w:footnote w:type="continuationSeparator" w:id="0">
    <w:p w14:paraId="29BBC940" w14:textId="77777777" w:rsidR="00425BB2" w:rsidRDefault="00425BB2" w:rsidP="00F7187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9"/>
      <w:gridCol w:w="5256"/>
      <w:gridCol w:w="2410"/>
    </w:tblGrid>
    <w:tr w:rsidR="00FD7D77" w14:paraId="3AEEB5E8" w14:textId="77777777" w:rsidTr="00ED67A1">
      <w:tc>
        <w:tcPr>
          <w:tcW w:w="2399" w:type="dxa"/>
          <w:vAlign w:val="center"/>
        </w:tcPr>
        <w:p w14:paraId="439E88C4" w14:textId="72C56975" w:rsidR="00FD7D77" w:rsidRDefault="00FD7D77" w:rsidP="00F71872">
          <w:pPr>
            <w:pStyle w:val="Header"/>
            <w:rPr>
              <w:sz w:val="2"/>
            </w:rPr>
          </w:pPr>
          <w:r w:rsidRPr="008D4890">
            <w:rPr>
              <w:noProof/>
              <w:color w:val="00B0F0"/>
              <w:lang w:val="en-US"/>
            </w:rPr>
            <w:drawing>
              <wp:inline distT="0" distB="0" distL="0" distR="0" wp14:anchorId="1A6BA817" wp14:editId="2F1C3420">
                <wp:extent cx="1280160" cy="3721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372110"/>
                        </a:xfrm>
                        <a:prstGeom prst="rect">
                          <a:avLst/>
                        </a:prstGeom>
                        <a:noFill/>
                      </pic:spPr>
                    </pic:pic>
                  </a:graphicData>
                </a:graphic>
              </wp:inline>
            </w:drawing>
          </w:r>
        </w:p>
      </w:tc>
      <w:tc>
        <w:tcPr>
          <w:tcW w:w="5256" w:type="dxa"/>
          <w:vAlign w:val="center"/>
        </w:tcPr>
        <w:p w14:paraId="1209686C" w14:textId="77777777" w:rsidR="00FD7D77" w:rsidRPr="00C813C8" w:rsidRDefault="00FD7D77" w:rsidP="00C813C8">
          <w:pPr>
            <w:jc w:val="center"/>
            <w:rPr>
              <w:color w:val="00B0F0"/>
              <w:sz w:val="36"/>
            </w:rPr>
          </w:pPr>
          <w:r w:rsidRPr="00C813C8">
            <w:rPr>
              <w:color w:val="00B0F0"/>
              <w:sz w:val="36"/>
            </w:rPr>
            <w:t>Sheffield Sea Cadet</w:t>
          </w:r>
        </w:p>
        <w:p w14:paraId="33F1AD1B" w14:textId="0DF7B667" w:rsidR="00FD7D77" w:rsidRPr="00C813C8" w:rsidRDefault="00FD7D77" w:rsidP="00C813C8">
          <w:pPr>
            <w:pStyle w:val="Header"/>
            <w:jc w:val="center"/>
            <w:rPr>
              <w:sz w:val="2"/>
            </w:rPr>
          </w:pPr>
          <w:r w:rsidRPr="00C813C8">
            <w:rPr>
              <w:color w:val="00B0F0"/>
              <w:sz w:val="36"/>
            </w:rPr>
            <w:t>TS SHEFFIELD</w:t>
          </w:r>
        </w:p>
      </w:tc>
      <w:tc>
        <w:tcPr>
          <w:tcW w:w="2410" w:type="dxa"/>
          <w:vAlign w:val="center"/>
        </w:tcPr>
        <w:p w14:paraId="598ABFD8" w14:textId="377E055A" w:rsidR="00FD7D77" w:rsidRPr="00C813C8" w:rsidRDefault="00FD7D77" w:rsidP="005340D1">
          <w:pPr>
            <w:pStyle w:val="Header"/>
            <w:spacing w:before="0"/>
            <w:ind w:left="-549" w:right="32" w:firstLine="549"/>
            <w:jc w:val="right"/>
            <w:rPr>
              <w:b/>
              <w:color w:val="00B0F0"/>
              <w:sz w:val="36"/>
            </w:rPr>
          </w:pPr>
          <w:r>
            <w:rPr>
              <w:b/>
              <w:color w:val="00B0F0"/>
              <w:sz w:val="36"/>
            </w:rPr>
            <w:t>RMCD Training Seamanship</w:t>
          </w:r>
        </w:p>
      </w:tc>
    </w:tr>
  </w:tbl>
  <w:p w14:paraId="2FD95165" w14:textId="77777777" w:rsidR="00FD7D77" w:rsidRPr="00F71872" w:rsidRDefault="00FD7D77" w:rsidP="00F7187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9"/>
      <w:gridCol w:w="10359"/>
      <w:gridCol w:w="2693"/>
    </w:tblGrid>
    <w:tr w:rsidR="00FD7D77" w14:paraId="1E8A1394" w14:textId="77777777" w:rsidTr="000F511A">
      <w:tc>
        <w:tcPr>
          <w:tcW w:w="2399" w:type="dxa"/>
          <w:vAlign w:val="center"/>
        </w:tcPr>
        <w:p w14:paraId="7BA32695" w14:textId="77777777" w:rsidR="00FD7D77" w:rsidRDefault="00FD7D77" w:rsidP="00F71872">
          <w:pPr>
            <w:pStyle w:val="Header"/>
            <w:rPr>
              <w:sz w:val="2"/>
            </w:rPr>
          </w:pPr>
          <w:r w:rsidRPr="008D4890">
            <w:rPr>
              <w:noProof/>
              <w:color w:val="00B0F0"/>
              <w:lang w:val="en-US"/>
            </w:rPr>
            <w:drawing>
              <wp:inline distT="0" distB="0" distL="0" distR="0" wp14:anchorId="3DCE0AB8" wp14:editId="247E0804">
                <wp:extent cx="1280160" cy="3721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372110"/>
                        </a:xfrm>
                        <a:prstGeom prst="rect">
                          <a:avLst/>
                        </a:prstGeom>
                        <a:noFill/>
                      </pic:spPr>
                    </pic:pic>
                  </a:graphicData>
                </a:graphic>
              </wp:inline>
            </w:drawing>
          </w:r>
        </w:p>
      </w:tc>
      <w:tc>
        <w:tcPr>
          <w:tcW w:w="10359" w:type="dxa"/>
          <w:vAlign w:val="center"/>
        </w:tcPr>
        <w:p w14:paraId="3D0C0AE1" w14:textId="77777777" w:rsidR="00FD7D77" w:rsidRPr="00C813C8" w:rsidRDefault="00FD7D77" w:rsidP="00C813C8">
          <w:pPr>
            <w:jc w:val="center"/>
            <w:rPr>
              <w:color w:val="00B0F0"/>
              <w:sz w:val="36"/>
            </w:rPr>
          </w:pPr>
          <w:r w:rsidRPr="00C813C8">
            <w:rPr>
              <w:color w:val="00B0F0"/>
              <w:sz w:val="36"/>
            </w:rPr>
            <w:t>Sheffield Sea Cadet</w:t>
          </w:r>
        </w:p>
        <w:p w14:paraId="120A312F" w14:textId="77777777" w:rsidR="00FD7D77" w:rsidRPr="00C813C8" w:rsidRDefault="00FD7D77" w:rsidP="00C813C8">
          <w:pPr>
            <w:pStyle w:val="Header"/>
            <w:jc w:val="center"/>
            <w:rPr>
              <w:sz w:val="2"/>
            </w:rPr>
          </w:pPr>
          <w:r w:rsidRPr="00C813C8">
            <w:rPr>
              <w:color w:val="00B0F0"/>
              <w:sz w:val="36"/>
            </w:rPr>
            <w:t>TS SHEFFIELD</w:t>
          </w:r>
        </w:p>
      </w:tc>
      <w:tc>
        <w:tcPr>
          <w:tcW w:w="2693" w:type="dxa"/>
          <w:vAlign w:val="center"/>
        </w:tcPr>
        <w:p w14:paraId="2C0D8A94" w14:textId="77777777" w:rsidR="00FD7D77" w:rsidRPr="00C813C8" w:rsidRDefault="00FD7D77" w:rsidP="005340D1">
          <w:pPr>
            <w:pStyle w:val="Header"/>
            <w:spacing w:before="0"/>
            <w:ind w:left="-549" w:right="32" w:firstLine="549"/>
            <w:jc w:val="right"/>
            <w:rPr>
              <w:b/>
              <w:color w:val="00B0F0"/>
              <w:sz w:val="36"/>
            </w:rPr>
          </w:pPr>
          <w:r>
            <w:rPr>
              <w:b/>
              <w:color w:val="00B0F0"/>
              <w:sz w:val="36"/>
            </w:rPr>
            <w:t>RMCD Training Seamanship</w:t>
          </w:r>
        </w:p>
      </w:tc>
    </w:tr>
  </w:tbl>
  <w:p w14:paraId="321DD701" w14:textId="77777777" w:rsidR="00FD7D77" w:rsidRPr="00F71872" w:rsidRDefault="00FD7D77" w:rsidP="00F7187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9"/>
      <w:gridCol w:w="5256"/>
      <w:gridCol w:w="2410"/>
    </w:tblGrid>
    <w:tr w:rsidR="00FD7D77" w14:paraId="5F8C1034" w14:textId="77777777" w:rsidTr="000F511A">
      <w:tc>
        <w:tcPr>
          <w:tcW w:w="2399" w:type="dxa"/>
          <w:vAlign w:val="center"/>
        </w:tcPr>
        <w:p w14:paraId="3D75E10E" w14:textId="77777777" w:rsidR="00FD7D77" w:rsidRDefault="00FD7D77" w:rsidP="00F71872">
          <w:pPr>
            <w:pStyle w:val="Header"/>
            <w:rPr>
              <w:sz w:val="2"/>
            </w:rPr>
          </w:pPr>
          <w:r w:rsidRPr="008D4890">
            <w:rPr>
              <w:noProof/>
              <w:color w:val="00B0F0"/>
              <w:lang w:val="en-US"/>
            </w:rPr>
            <w:drawing>
              <wp:inline distT="0" distB="0" distL="0" distR="0" wp14:anchorId="620A9619" wp14:editId="4B2D36FD">
                <wp:extent cx="1280160" cy="3721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372110"/>
                        </a:xfrm>
                        <a:prstGeom prst="rect">
                          <a:avLst/>
                        </a:prstGeom>
                        <a:noFill/>
                      </pic:spPr>
                    </pic:pic>
                  </a:graphicData>
                </a:graphic>
              </wp:inline>
            </w:drawing>
          </w:r>
        </w:p>
      </w:tc>
      <w:tc>
        <w:tcPr>
          <w:tcW w:w="5256" w:type="dxa"/>
          <w:vAlign w:val="center"/>
        </w:tcPr>
        <w:p w14:paraId="6E479D1E" w14:textId="77777777" w:rsidR="00FD7D77" w:rsidRPr="00C813C8" w:rsidRDefault="00FD7D77" w:rsidP="00C813C8">
          <w:pPr>
            <w:jc w:val="center"/>
            <w:rPr>
              <w:color w:val="00B0F0"/>
              <w:sz w:val="36"/>
            </w:rPr>
          </w:pPr>
          <w:r w:rsidRPr="00C813C8">
            <w:rPr>
              <w:color w:val="00B0F0"/>
              <w:sz w:val="36"/>
            </w:rPr>
            <w:t>Sheffield Sea Cadet</w:t>
          </w:r>
        </w:p>
        <w:p w14:paraId="4C63693B" w14:textId="77777777" w:rsidR="00FD7D77" w:rsidRPr="00C813C8" w:rsidRDefault="00FD7D77" w:rsidP="00C813C8">
          <w:pPr>
            <w:pStyle w:val="Header"/>
            <w:jc w:val="center"/>
            <w:rPr>
              <w:sz w:val="2"/>
            </w:rPr>
          </w:pPr>
          <w:r w:rsidRPr="00C813C8">
            <w:rPr>
              <w:color w:val="00B0F0"/>
              <w:sz w:val="36"/>
            </w:rPr>
            <w:t>TS SHEFFIELD</w:t>
          </w:r>
        </w:p>
      </w:tc>
      <w:tc>
        <w:tcPr>
          <w:tcW w:w="2410" w:type="dxa"/>
          <w:vAlign w:val="center"/>
        </w:tcPr>
        <w:p w14:paraId="1CC8D47A" w14:textId="77777777" w:rsidR="00FD7D77" w:rsidRPr="00C813C8" w:rsidRDefault="00FD7D77" w:rsidP="005340D1">
          <w:pPr>
            <w:pStyle w:val="Header"/>
            <w:spacing w:before="0"/>
            <w:ind w:left="-549" w:right="32" w:firstLine="549"/>
            <w:jc w:val="right"/>
            <w:rPr>
              <w:b/>
              <w:color w:val="00B0F0"/>
              <w:sz w:val="36"/>
            </w:rPr>
          </w:pPr>
          <w:r>
            <w:rPr>
              <w:b/>
              <w:color w:val="00B0F0"/>
              <w:sz w:val="36"/>
            </w:rPr>
            <w:t>RMCD Training Seamanship</w:t>
          </w:r>
        </w:p>
      </w:tc>
    </w:tr>
  </w:tbl>
  <w:p w14:paraId="1B568A76" w14:textId="77777777" w:rsidR="00FD7D77" w:rsidRPr="00F71872" w:rsidRDefault="00FD7D77" w:rsidP="00F7187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1628B"/>
    <w:multiLevelType w:val="hybridMultilevel"/>
    <w:tmpl w:val="6F686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335EF"/>
    <w:multiLevelType w:val="multilevel"/>
    <w:tmpl w:val="802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6305D"/>
    <w:multiLevelType w:val="hybridMultilevel"/>
    <w:tmpl w:val="560C82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F12F4"/>
    <w:multiLevelType w:val="hybridMultilevel"/>
    <w:tmpl w:val="A99C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06F18"/>
    <w:multiLevelType w:val="hybridMultilevel"/>
    <w:tmpl w:val="55A2A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62620"/>
    <w:multiLevelType w:val="hybridMultilevel"/>
    <w:tmpl w:val="AB02E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87986"/>
    <w:multiLevelType w:val="hybridMultilevel"/>
    <w:tmpl w:val="94921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DB0FE3"/>
    <w:multiLevelType w:val="hybridMultilevel"/>
    <w:tmpl w:val="6B92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B1349"/>
    <w:multiLevelType w:val="hybridMultilevel"/>
    <w:tmpl w:val="115C4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762D6"/>
    <w:multiLevelType w:val="hybridMultilevel"/>
    <w:tmpl w:val="1074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F5C37"/>
    <w:multiLevelType w:val="hybridMultilevel"/>
    <w:tmpl w:val="AD9CA87C"/>
    <w:lvl w:ilvl="0" w:tplc="2A74EF3E">
      <w:start w:val="1"/>
      <w:numFmt w:val="bullet"/>
      <w:lvlText w:val="–"/>
      <w:lvlJc w:val="left"/>
      <w:pPr>
        <w:ind w:left="900" w:hanging="360"/>
      </w:pPr>
      <w:rPr>
        <w:rFonts w:ascii="Arial" w:hAnsi="Arial" w:hint="default"/>
        <w:color w:val="auto"/>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4A17A5F"/>
    <w:multiLevelType w:val="multilevel"/>
    <w:tmpl w:val="E67A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A46349"/>
    <w:multiLevelType w:val="hybridMultilevel"/>
    <w:tmpl w:val="8932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17219"/>
    <w:multiLevelType w:val="multilevel"/>
    <w:tmpl w:val="D2BE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844F2"/>
    <w:multiLevelType w:val="multilevel"/>
    <w:tmpl w:val="8FBA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BE0393"/>
    <w:multiLevelType w:val="hybridMultilevel"/>
    <w:tmpl w:val="76C27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1A4AB4"/>
    <w:multiLevelType w:val="hybridMultilevel"/>
    <w:tmpl w:val="2918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974AE"/>
    <w:multiLevelType w:val="hybridMultilevel"/>
    <w:tmpl w:val="F2E4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C27D55"/>
    <w:multiLevelType w:val="hybridMultilevel"/>
    <w:tmpl w:val="FB106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817C8E"/>
    <w:multiLevelType w:val="multilevel"/>
    <w:tmpl w:val="6ADC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E6749F"/>
    <w:multiLevelType w:val="multilevel"/>
    <w:tmpl w:val="8E44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EF2571"/>
    <w:multiLevelType w:val="hybridMultilevel"/>
    <w:tmpl w:val="A9F8307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688062D"/>
    <w:multiLevelType w:val="hybridMultilevel"/>
    <w:tmpl w:val="5404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BD1021"/>
    <w:multiLevelType w:val="hybridMultilevel"/>
    <w:tmpl w:val="F8F0B3F4"/>
    <w:lvl w:ilvl="0" w:tplc="03C8893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3C249C"/>
    <w:multiLevelType w:val="hybridMultilevel"/>
    <w:tmpl w:val="3664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F0CF9"/>
    <w:multiLevelType w:val="hybridMultilevel"/>
    <w:tmpl w:val="B664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2B1799"/>
    <w:multiLevelType w:val="hybridMultilevel"/>
    <w:tmpl w:val="F074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F8334A"/>
    <w:multiLevelType w:val="hybridMultilevel"/>
    <w:tmpl w:val="B3FC696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8" w15:restartNumberingAfterBreak="0">
    <w:nsid w:val="53663239"/>
    <w:multiLevelType w:val="multilevel"/>
    <w:tmpl w:val="D7FA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3A7A7E"/>
    <w:multiLevelType w:val="multilevel"/>
    <w:tmpl w:val="FCA6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D14ED"/>
    <w:multiLevelType w:val="hybridMultilevel"/>
    <w:tmpl w:val="05DC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C94180"/>
    <w:multiLevelType w:val="hybridMultilevel"/>
    <w:tmpl w:val="CC3C9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833499"/>
    <w:multiLevelType w:val="hybridMultilevel"/>
    <w:tmpl w:val="28F80CD2"/>
    <w:lvl w:ilvl="0" w:tplc="08090001">
      <w:start w:val="1"/>
      <w:numFmt w:val="bullet"/>
      <w:lvlText w:val=""/>
      <w:lvlJc w:val="left"/>
      <w:pPr>
        <w:ind w:left="1523" w:hanging="360"/>
      </w:pPr>
      <w:rPr>
        <w:rFonts w:ascii="Symbol" w:hAnsi="Symbol" w:hint="default"/>
      </w:rPr>
    </w:lvl>
    <w:lvl w:ilvl="1" w:tplc="08090003" w:tentative="1">
      <w:start w:val="1"/>
      <w:numFmt w:val="bullet"/>
      <w:lvlText w:val="o"/>
      <w:lvlJc w:val="left"/>
      <w:pPr>
        <w:ind w:left="2243" w:hanging="360"/>
      </w:pPr>
      <w:rPr>
        <w:rFonts w:ascii="Courier New" w:hAnsi="Courier New" w:cs="Courier New" w:hint="default"/>
      </w:rPr>
    </w:lvl>
    <w:lvl w:ilvl="2" w:tplc="08090005" w:tentative="1">
      <w:start w:val="1"/>
      <w:numFmt w:val="bullet"/>
      <w:lvlText w:val=""/>
      <w:lvlJc w:val="left"/>
      <w:pPr>
        <w:ind w:left="2963" w:hanging="360"/>
      </w:pPr>
      <w:rPr>
        <w:rFonts w:ascii="Wingdings" w:hAnsi="Wingdings" w:hint="default"/>
      </w:rPr>
    </w:lvl>
    <w:lvl w:ilvl="3" w:tplc="08090001" w:tentative="1">
      <w:start w:val="1"/>
      <w:numFmt w:val="bullet"/>
      <w:lvlText w:val=""/>
      <w:lvlJc w:val="left"/>
      <w:pPr>
        <w:ind w:left="3683" w:hanging="360"/>
      </w:pPr>
      <w:rPr>
        <w:rFonts w:ascii="Symbol" w:hAnsi="Symbol" w:hint="default"/>
      </w:rPr>
    </w:lvl>
    <w:lvl w:ilvl="4" w:tplc="08090003" w:tentative="1">
      <w:start w:val="1"/>
      <w:numFmt w:val="bullet"/>
      <w:lvlText w:val="o"/>
      <w:lvlJc w:val="left"/>
      <w:pPr>
        <w:ind w:left="4403" w:hanging="360"/>
      </w:pPr>
      <w:rPr>
        <w:rFonts w:ascii="Courier New" w:hAnsi="Courier New" w:cs="Courier New" w:hint="default"/>
      </w:rPr>
    </w:lvl>
    <w:lvl w:ilvl="5" w:tplc="08090005" w:tentative="1">
      <w:start w:val="1"/>
      <w:numFmt w:val="bullet"/>
      <w:lvlText w:val=""/>
      <w:lvlJc w:val="left"/>
      <w:pPr>
        <w:ind w:left="5123" w:hanging="360"/>
      </w:pPr>
      <w:rPr>
        <w:rFonts w:ascii="Wingdings" w:hAnsi="Wingdings" w:hint="default"/>
      </w:rPr>
    </w:lvl>
    <w:lvl w:ilvl="6" w:tplc="08090001" w:tentative="1">
      <w:start w:val="1"/>
      <w:numFmt w:val="bullet"/>
      <w:lvlText w:val=""/>
      <w:lvlJc w:val="left"/>
      <w:pPr>
        <w:ind w:left="5843" w:hanging="360"/>
      </w:pPr>
      <w:rPr>
        <w:rFonts w:ascii="Symbol" w:hAnsi="Symbol" w:hint="default"/>
      </w:rPr>
    </w:lvl>
    <w:lvl w:ilvl="7" w:tplc="08090003" w:tentative="1">
      <w:start w:val="1"/>
      <w:numFmt w:val="bullet"/>
      <w:lvlText w:val="o"/>
      <w:lvlJc w:val="left"/>
      <w:pPr>
        <w:ind w:left="6563" w:hanging="360"/>
      </w:pPr>
      <w:rPr>
        <w:rFonts w:ascii="Courier New" w:hAnsi="Courier New" w:cs="Courier New" w:hint="default"/>
      </w:rPr>
    </w:lvl>
    <w:lvl w:ilvl="8" w:tplc="08090005" w:tentative="1">
      <w:start w:val="1"/>
      <w:numFmt w:val="bullet"/>
      <w:lvlText w:val=""/>
      <w:lvlJc w:val="left"/>
      <w:pPr>
        <w:ind w:left="7283" w:hanging="360"/>
      </w:pPr>
      <w:rPr>
        <w:rFonts w:ascii="Wingdings" w:hAnsi="Wingdings" w:hint="default"/>
      </w:rPr>
    </w:lvl>
  </w:abstractNum>
  <w:abstractNum w:abstractNumId="33" w15:restartNumberingAfterBreak="0">
    <w:nsid w:val="5E356280"/>
    <w:multiLevelType w:val="multilevel"/>
    <w:tmpl w:val="032A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4871D2"/>
    <w:multiLevelType w:val="hybridMultilevel"/>
    <w:tmpl w:val="AB7091F2"/>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264476"/>
    <w:multiLevelType w:val="multilevel"/>
    <w:tmpl w:val="3E36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DA2A56"/>
    <w:multiLevelType w:val="hybridMultilevel"/>
    <w:tmpl w:val="C0A2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415666"/>
    <w:multiLevelType w:val="multilevel"/>
    <w:tmpl w:val="8678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72409E"/>
    <w:multiLevelType w:val="hybridMultilevel"/>
    <w:tmpl w:val="6A7471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6FC53AE6"/>
    <w:multiLevelType w:val="hybridMultilevel"/>
    <w:tmpl w:val="B61CC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44590F"/>
    <w:multiLevelType w:val="hybridMultilevel"/>
    <w:tmpl w:val="E11C925C"/>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41" w15:restartNumberingAfterBreak="0">
    <w:nsid w:val="74122CD3"/>
    <w:multiLevelType w:val="hybridMultilevel"/>
    <w:tmpl w:val="891C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677084"/>
    <w:multiLevelType w:val="hybridMultilevel"/>
    <w:tmpl w:val="37FC3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45085B"/>
    <w:multiLevelType w:val="hybridMultilevel"/>
    <w:tmpl w:val="C9B02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2B58D3"/>
    <w:multiLevelType w:val="hybridMultilevel"/>
    <w:tmpl w:val="B524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31"/>
  </w:num>
  <w:num w:numId="4">
    <w:abstractNumId w:val="16"/>
  </w:num>
  <w:num w:numId="5">
    <w:abstractNumId w:val="15"/>
  </w:num>
  <w:num w:numId="6">
    <w:abstractNumId w:val="43"/>
  </w:num>
  <w:num w:numId="7">
    <w:abstractNumId w:val="29"/>
  </w:num>
  <w:num w:numId="8">
    <w:abstractNumId w:val="14"/>
  </w:num>
  <w:num w:numId="9">
    <w:abstractNumId w:val="3"/>
  </w:num>
  <w:num w:numId="10">
    <w:abstractNumId w:val="1"/>
  </w:num>
  <w:num w:numId="11">
    <w:abstractNumId w:val="19"/>
  </w:num>
  <w:num w:numId="12">
    <w:abstractNumId w:val="2"/>
  </w:num>
  <w:num w:numId="13">
    <w:abstractNumId w:val="44"/>
  </w:num>
  <w:num w:numId="14">
    <w:abstractNumId w:val="22"/>
  </w:num>
  <w:num w:numId="15">
    <w:abstractNumId w:val="10"/>
  </w:num>
  <w:num w:numId="16">
    <w:abstractNumId w:val="41"/>
  </w:num>
  <w:num w:numId="17">
    <w:abstractNumId w:val="40"/>
  </w:num>
  <w:num w:numId="18">
    <w:abstractNumId w:val="11"/>
  </w:num>
  <w:num w:numId="19">
    <w:abstractNumId w:val="33"/>
  </w:num>
  <w:num w:numId="20">
    <w:abstractNumId w:val="28"/>
  </w:num>
  <w:num w:numId="21">
    <w:abstractNumId w:val="20"/>
  </w:num>
  <w:num w:numId="22">
    <w:abstractNumId w:val="35"/>
  </w:num>
  <w:num w:numId="23">
    <w:abstractNumId w:val="12"/>
  </w:num>
  <w:num w:numId="24">
    <w:abstractNumId w:val="37"/>
  </w:num>
  <w:num w:numId="25">
    <w:abstractNumId w:val="13"/>
  </w:num>
  <w:num w:numId="26">
    <w:abstractNumId w:val="7"/>
  </w:num>
  <w:num w:numId="27">
    <w:abstractNumId w:val="9"/>
  </w:num>
  <w:num w:numId="28">
    <w:abstractNumId w:val="30"/>
  </w:num>
  <w:num w:numId="29">
    <w:abstractNumId w:val="5"/>
  </w:num>
  <w:num w:numId="30">
    <w:abstractNumId w:val="39"/>
  </w:num>
  <w:num w:numId="31">
    <w:abstractNumId w:val="32"/>
  </w:num>
  <w:num w:numId="32">
    <w:abstractNumId w:val="42"/>
  </w:num>
  <w:num w:numId="33">
    <w:abstractNumId w:val="36"/>
  </w:num>
  <w:num w:numId="34">
    <w:abstractNumId w:val="4"/>
  </w:num>
  <w:num w:numId="35">
    <w:abstractNumId w:val="0"/>
  </w:num>
  <w:num w:numId="36">
    <w:abstractNumId w:val="23"/>
  </w:num>
  <w:num w:numId="37">
    <w:abstractNumId w:val="6"/>
  </w:num>
  <w:num w:numId="38">
    <w:abstractNumId w:val="27"/>
  </w:num>
  <w:num w:numId="39">
    <w:abstractNumId w:val="25"/>
  </w:num>
  <w:num w:numId="40">
    <w:abstractNumId w:val="8"/>
  </w:num>
  <w:num w:numId="41">
    <w:abstractNumId w:val="26"/>
  </w:num>
  <w:num w:numId="42">
    <w:abstractNumId w:val="24"/>
  </w:num>
  <w:num w:numId="43">
    <w:abstractNumId w:val="17"/>
  </w:num>
  <w:num w:numId="44">
    <w:abstractNumId w:val="21"/>
  </w:num>
  <w:num w:numId="45">
    <w:abstractNumId w:val="38"/>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72"/>
    <w:rsid w:val="00030C8E"/>
    <w:rsid w:val="0003509B"/>
    <w:rsid w:val="00044755"/>
    <w:rsid w:val="00051627"/>
    <w:rsid w:val="00071FC7"/>
    <w:rsid w:val="00072952"/>
    <w:rsid w:val="000932D8"/>
    <w:rsid w:val="000D1EE4"/>
    <w:rsid w:val="000E5953"/>
    <w:rsid w:val="000F3AC6"/>
    <w:rsid w:val="000F511A"/>
    <w:rsid w:val="00103670"/>
    <w:rsid w:val="00112494"/>
    <w:rsid w:val="001127E8"/>
    <w:rsid w:val="00117C00"/>
    <w:rsid w:val="00135755"/>
    <w:rsid w:val="0014364E"/>
    <w:rsid w:val="00146AFB"/>
    <w:rsid w:val="00151C3E"/>
    <w:rsid w:val="00156C21"/>
    <w:rsid w:val="001570D2"/>
    <w:rsid w:val="00172DDB"/>
    <w:rsid w:val="00191DE1"/>
    <w:rsid w:val="001C2138"/>
    <w:rsid w:val="001C49BE"/>
    <w:rsid w:val="001E138A"/>
    <w:rsid w:val="001F0EB1"/>
    <w:rsid w:val="001F1516"/>
    <w:rsid w:val="0021762A"/>
    <w:rsid w:val="00224329"/>
    <w:rsid w:val="002301AD"/>
    <w:rsid w:val="00243FC1"/>
    <w:rsid w:val="002A7750"/>
    <w:rsid w:val="002B3ADB"/>
    <w:rsid w:val="002C0712"/>
    <w:rsid w:val="002C1D28"/>
    <w:rsid w:val="002C68DA"/>
    <w:rsid w:val="002D0EB2"/>
    <w:rsid w:val="002D4AE8"/>
    <w:rsid w:val="002F2D73"/>
    <w:rsid w:val="002F5ED1"/>
    <w:rsid w:val="00301286"/>
    <w:rsid w:val="0030247E"/>
    <w:rsid w:val="003240C0"/>
    <w:rsid w:val="0035510D"/>
    <w:rsid w:val="003624A8"/>
    <w:rsid w:val="0036693B"/>
    <w:rsid w:val="0038728B"/>
    <w:rsid w:val="0039123B"/>
    <w:rsid w:val="00396023"/>
    <w:rsid w:val="003A6F44"/>
    <w:rsid w:val="003B7E93"/>
    <w:rsid w:val="003D5FE2"/>
    <w:rsid w:val="003D6BC9"/>
    <w:rsid w:val="003E7074"/>
    <w:rsid w:val="003F3943"/>
    <w:rsid w:val="003F4929"/>
    <w:rsid w:val="004012EB"/>
    <w:rsid w:val="00402030"/>
    <w:rsid w:val="0040333A"/>
    <w:rsid w:val="004035D3"/>
    <w:rsid w:val="004053F8"/>
    <w:rsid w:val="00411BD1"/>
    <w:rsid w:val="004122C2"/>
    <w:rsid w:val="00414574"/>
    <w:rsid w:val="00422477"/>
    <w:rsid w:val="00424B1E"/>
    <w:rsid w:val="00425BB2"/>
    <w:rsid w:val="00425C6D"/>
    <w:rsid w:val="004355D3"/>
    <w:rsid w:val="00453CF8"/>
    <w:rsid w:val="004551D2"/>
    <w:rsid w:val="0046370C"/>
    <w:rsid w:val="004746D6"/>
    <w:rsid w:val="00483F79"/>
    <w:rsid w:val="004878DD"/>
    <w:rsid w:val="00496EAB"/>
    <w:rsid w:val="004A020F"/>
    <w:rsid w:val="004A1288"/>
    <w:rsid w:val="004F2958"/>
    <w:rsid w:val="00510F15"/>
    <w:rsid w:val="00511E0F"/>
    <w:rsid w:val="00517210"/>
    <w:rsid w:val="005263D6"/>
    <w:rsid w:val="005340D1"/>
    <w:rsid w:val="00535746"/>
    <w:rsid w:val="005608AF"/>
    <w:rsid w:val="005609ED"/>
    <w:rsid w:val="005611CA"/>
    <w:rsid w:val="005738D0"/>
    <w:rsid w:val="00581943"/>
    <w:rsid w:val="005A3AA8"/>
    <w:rsid w:val="005A5611"/>
    <w:rsid w:val="005B0DC4"/>
    <w:rsid w:val="005B2417"/>
    <w:rsid w:val="005B6D08"/>
    <w:rsid w:val="005C5E8D"/>
    <w:rsid w:val="005E5E62"/>
    <w:rsid w:val="005F03D2"/>
    <w:rsid w:val="005F7C2E"/>
    <w:rsid w:val="00613340"/>
    <w:rsid w:val="00613C55"/>
    <w:rsid w:val="00614A89"/>
    <w:rsid w:val="0062128A"/>
    <w:rsid w:val="0062151F"/>
    <w:rsid w:val="006251DF"/>
    <w:rsid w:val="006303C7"/>
    <w:rsid w:val="00631FD6"/>
    <w:rsid w:val="00635F18"/>
    <w:rsid w:val="00650454"/>
    <w:rsid w:val="006614B9"/>
    <w:rsid w:val="006706DB"/>
    <w:rsid w:val="006921D6"/>
    <w:rsid w:val="006A6E13"/>
    <w:rsid w:val="006D5536"/>
    <w:rsid w:val="006D571E"/>
    <w:rsid w:val="006F24F5"/>
    <w:rsid w:val="006F52EF"/>
    <w:rsid w:val="00720277"/>
    <w:rsid w:val="00727925"/>
    <w:rsid w:val="00746595"/>
    <w:rsid w:val="007506B7"/>
    <w:rsid w:val="007520A9"/>
    <w:rsid w:val="00760F3E"/>
    <w:rsid w:val="00766E1A"/>
    <w:rsid w:val="007A0592"/>
    <w:rsid w:val="007B123A"/>
    <w:rsid w:val="007C3AAA"/>
    <w:rsid w:val="007D62EC"/>
    <w:rsid w:val="007E150C"/>
    <w:rsid w:val="007E6DF4"/>
    <w:rsid w:val="00803520"/>
    <w:rsid w:val="00816D07"/>
    <w:rsid w:val="0082762A"/>
    <w:rsid w:val="00836C54"/>
    <w:rsid w:val="00843841"/>
    <w:rsid w:val="00853C09"/>
    <w:rsid w:val="00874B3A"/>
    <w:rsid w:val="008A450E"/>
    <w:rsid w:val="008C022D"/>
    <w:rsid w:val="008D05A1"/>
    <w:rsid w:val="008E2ABF"/>
    <w:rsid w:val="008F6153"/>
    <w:rsid w:val="008F6C2C"/>
    <w:rsid w:val="00930946"/>
    <w:rsid w:val="00960363"/>
    <w:rsid w:val="009735F9"/>
    <w:rsid w:val="009854EF"/>
    <w:rsid w:val="00994929"/>
    <w:rsid w:val="009A037F"/>
    <w:rsid w:val="009B13A9"/>
    <w:rsid w:val="009B1C4A"/>
    <w:rsid w:val="009B520E"/>
    <w:rsid w:val="009C1872"/>
    <w:rsid w:val="009C3986"/>
    <w:rsid w:val="009E2A4A"/>
    <w:rsid w:val="009F4402"/>
    <w:rsid w:val="009F7956"/>
    <w:rsid w:val="00A2083D"/>
    <w:rsid w:val="00A22C11"/>
    <w:rsid w:val="00A27156"/>
    <w:rsid w:val="00A33BCD"/>
    <w:rsid w:val="00A4232F"/>
    <w:rsid w:val="00A450E4"/>
    <w:rsid w:val="00A45833"/>
    <w:rsid w:val="00A67AC6"/>
    <w:rsid w:val="00A82DF0"/>
    <w:rsid w:val="00A83C00"/>
    <w:rsid w:val="00A922A9"/>
    <w:rsid w:val="00A96BD6"/>
    <w:rsid w:val="00AA0ED5"/>
    <w:rsid w:val="00AB64BC"/>
    <w:rsid w:val="00AB7543"/>
    <w:rsid w:val="00AC66F8"/>
    <w:rsid w:val="00AD1AAD"/>
    <w:rsid w:val="00AD41F8"/>
    <w:rsid w:val="00AD635A"/>
    <w:rsid w:val="00AE7C56"/>
    <w:rsid w:val="00AF7B15"/>
    <w:rsid w:val="00B067DE"/>
    <w:rsid w:val="00B17931"/>
    <w:rsid w:val="00B2658C"/>
    <w:rsid w:val="00B432D5"/>
    <w:rsid w:val="00B50F47"/>
    <w:rsid w:val="00B52223"/>
    <w:rsid w:val="00B620C9"/>
    <w:rsid w:val="00B77110"/>
    <w:rsid w:val="00B81BEC"/>
    <w:rsid w:val="00B85D4B"/>
    <w:rsid w:val="00B909DD"/>
    <w:rsid w:val="00BA36EA"/>
    <w:rsid w:val="00BB5D27"/>
    <w:rsid w:val="00BC606A"/>
    <w:rsid w:val="00BF7CDD"/>
    <w:rsid w:val="00BF7E32"/>
    <w:rsid w:val="00C02EE1"/>
    <w:rsid w:val="00C13C1D"/>
    <w:rsid w:val="00C20F40"/>
    <w:rsid w:val="00C31954"/>
    <w:rsid w:val="00C35F18"/>
    <w:rsid w:val="00C73768"/>
    <w:rsid w:val="00C73A19"/>
    <w:rsid w:val="00C813C8"/>
    <w:rsid w:val="00C8369F"/>
    <w:rsid w:val="00C91D06"/>
    <w:rsid w:val="00C955EE"/>
    <w:rsid w:val="00C95BFC"/>
    <w:rsid w:val="00CA21BC"/>
    <w:rsid w:val="00CA3141"/>
    <w:rsid w:val="00CB429A"/>
    <w:rsid w:val="00CD4C60"/>
    <w:rsid w:val="00CE2320"/>
    <w:rsid w:val="00CF659C"/>
    <w:rsid w:val="00D007AD"/>
    <w:rsid w:val="00D01073"/>
    <w:rsid w:val="00D02909"/>
    <w:rsid w:val="00D05037"/>
    <w:rsid w:val="00D167F5"/>
    <w:rsid w:val="00D35243"/>
    <w:rsid w:val="00D36C15"/>
    <w:rsid w:val="00D55114"/>
    <w:rsid w:val="00D6194C"/>
    <w:rsid w:val="00D62E11"/>
    <w:rsid w:val="00D85748"/>
    <w:rsid w:val="00DA030F"/>
    <w:rsid w:val="00DA1116"/>
    <w:rsid w:val="00DB062B"/>
    <w:rsid w:val="00DC41EC"/>
    <w:rsid w:val="00DC470E"/>
    <w:rsid w:val="00DC594C"/>
    <w:rsid w:val="00DD6368"/>
    <w:rsid w:val="00DE09AC"/>
    <w:rsid w:val="00DE230D"/>
    <w:rsid w:val="00DE32EF"/>
    <w:rsid w:val="00DE3A3A"/>
    <w:rsid w:val="00DF29D2"/>
    <w:rsid w:val="00DF3575"/>
    <w:rsid w:val="00E014EF"/>
    <w:rsid w:val="00E02A69"/>
    <w:rsid w:val="00E02B69"/>
    <w:rsid w:val="00E07BC8"/>
    <w:rsid w:val="00E14B3F"/>
    <w:rsid w:val="00E14FDF"/>
    <w:rsid w:val="00E2239C"/>
    <w:rsid w:val="00E235EB"/>
    <w:rsid w:val="00E30BFF"/>
    <w:rsid w:val="00E43743"/>
    <w:rsid w:val="00E55EDB"/>
    <w:rsid w:val="00E6791B"/>
    <w:rsid w:val="00EB640D"/>
    <w:rsid w:val="00EB643B"/>
    <w:rsid w:val="00EC0F67"/>
    <w:rsid w:val="00ED67A1"/>
    <w:rsid w:val="00ED7C87"/>
    <w:rsid w:val="00EE18CE"/>
    <w:rsid w:val="00F22661"/>
    <w:rsid w:val="00F371F6"/>
    <w:rsid w:val="00F50099"/>
    <w:rsid w:val="00F5056E"/>
    <w:rsid w:val="00F5522B"/>
    <w:rsid w:val="00F6754B"/>
    <w:rsid w:val="00F71872"/>
    <w:rsid w:val="00F822B8"/>
    <w:rsid w:val="00F82879"/>
    <w:rsid w:val="00F83205"/>
    <w:rsid w:val="00F95140"/>
    <w:rsid w:val="00FA2652"/>
    <w:rsid w:val="00FA4148"/>
    <w:rsid w:val="00FD7D77"/>
    <w:rsid w:val="00FE1503"/>
    <w:rsid w:val="00FE6457"/>
    <w:rsid w:val="00FF0216"/>
    <w:rsid w:val="00FF3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90F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872"/>
    <w:pPr>
      <w:spacing w:before="120" w:after="120" w:line="240" w:lineRule="auto"/>
    </w:pPr>
    <w:rPr>
      <w:rFonts w:ascii="Arial" w:hAnsi="Arial" w:cs="Arial"/>
    </w:rPr>
  </w:style>
  <w:style w:type="paragraph" w:styleId="Heading1">
    <w:name w:val="heading 1"/>
    <w:basedOn w:val="Normal"/>
    <w:next w:val="Normal"/>
    <w:link w:val="Heading1Char"/>
    <w:uiPriority w:val="9"/>
    <w:qFormat/>
    <w:rsid w:val="00727925"/>
    <w:pPr>
      <w:keepNext/>
      <w:keepLines/>
      <w:outlineLvl w:val="0"/>
    </w:pPr>
    <w:rPr>
      <w:rFonts w:asciiTheme="majorHAnsi" w:eastAsia="Times New Roman" w:hAnsiTheme="majorHAnsi" w:cstheme="majorBidi"/>
      <w:color w:val="00B0F0"/>
      <w:sz w:val="32"/>
      <w:szCs w:val="32"/>
      <w:lang w:eastAsia="en-GB"/>
    </w:rPr>
  </w:style>
  <w:style w:type="paragraph" w:styleId="Heading2">
    <w:name w:val="heading 2"/>
    <w:basedOn w:val="Normal"/>
    <w:next w:val="Normal"/>
    <w:link w:val="Heading2Char"/>
    <w:uiPriority w:val="9"/>
    <w:unhideWhenUsed/>
    <w:qFormat/>
    <w:rsid w:val="00727925"/>
    <w:pPr>
      <w:keepNext/>
      <w:keepLines/>
      <w:outlineLvl w:val="1"/>
    </w:pPr>
    <w:rPr>
      <w:rFonts w:asciiTheme="majorHAnsi" w:eastAsiaTheme="majorEastAsia" w:hAnsiTheme="majorHAnsi" w:cstheme="majorBidi"/>
      <w:color w:val="00B0F0"/>
      <w:sz w:val="26"/>
      <w:szCs w:val="26"/>
    </w:rPr>
  </w:style>
  <w:style w:type="paragraph" w:styleId="Heading3">
    <w:name w:val="heading 3"/>
    <w:basedOn w:val="Normal"/>
    <w:next w:val="Normal"/>
    <w:link w:val="Heading3Char"/>
    <w:uiPriority w:val="9"/>
    <w:unhideWhenUsed/>
    <w:qFormat/>
    <w:rsid w:val="00613C55"/>
    <w:pPr>
      <w:keepNext/>
      <w:keepLines/>
      <w:spacing w:before="40" w:after="0"/>
      <w:outlineLvl w:val="2"/>
    </w:pPr>
    <w:rPr>
      <w:rFonts w:eastAsiaTheme="majorEastAsia"/>
      <w:color w:val="00B0F0"/>
      <w:lang w:eastAsia="en-GB"/>
    </w:rPr>
  </w:style>
  <w:style w:type="paragraph" w:styleId="Heading4">
    <w:name w:val="heading 4"/>
    <w:basedOn w:val="Normal"/>
    <w:next w:val="Normal"/>
    <w:link w:val="Heading4Char"/>
    <w:uiPriority w:val="9"/>
    <w:semiHidden/>
    <w:unhideWhenUsed/>
    <w:qFormat/>
    <w:rsid w:val="007279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92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27925"/>
    <w:rPr>
      <w:color w:val="954F72" w:themeColor="followedHyperlink"/>
      <w:u w:val="single"/>
    </w:rPr>
  </w:style>
  <w:style w:type="paragraph" w:styleId="Footer">
    <w:name w:val="footer"/>
    <w:basedOn w:val="Normal"/>
    <w:link w:val="FooterChar"/>
    <w:uiPriority w:val="99"/>
    <w:unhideWhenUsed/>
    <w:rsid w:val="00727925"/>
    <w:pPr>
      <w:tabs>
        <w:tab w:val="center" w:pos="4513"/>
        <w:tab w:val="right" w:pos="9026"/>
      </w:tabs>
      <w:spacing w:after="0"/>
    </w:pPr>
  </w:style>
  <w:style w:type="character" w:customStyle="1" w:styleId="FooterChar">
    <w:name w:val="Footer Char"/>
    <w:basedOn w:val="DefaultParagraphFont"/>
    <w:link w:val="Footer"/>
    <w:uiPriority w:val="99"/>
    <w:rsid w:val="00727925"/>
    <w:rPr>
      <w:rFonts w:ascii="Arial" w:hAnsi="Arial" w:cs="Arial"/>
    </w:rPr>
  </w:style>
  <w:style w:type="paragraph" w:styleId="Header">
    <w:name w:val="header"/>
    <w:basedOn w:val="Normal"/>
    <w:link w:val="HeaderChar"/>
    <w:uiPriority w:val="99"/>
    <w:unhideWhenUsed/>
    <w:rsid w:val="00727925"/>
    <w:pPr>
      <w:tabs>
        <w:tab w:val="center" w:pos="4513"/>
        <w:tab w:val="right" w:pos="9026"/>
      </w:tabs>
      <w:spacing w:after="0"/>
    </w:pPr>
  </w:style>
  <w:style w:type="character" w:customStyle="1" w:styleId="HeaderChar">
    <w:name w:val="Header Char"/>
    <w:basedOn w:val="DefaultParagraphFont"/>
    <w:link w:val="Header"/>
    <w:uiPriority w:val="99"/>
    <w:rsid w:val="00727925"/>
    <w:rPr>
      <w:rFonts w:ascii="Arial" w:hAnsi="Arial" w:cs="Arial"/>
    </w:rPr>
  </w:style>
  <w:style w:type="character" w:customStyle="1" w:styleId="Heading1Char">
    <w:name w:val="Heading 1 Char"/>
    <w:basedOn w:val="DefaultParagraphFont"/>
    <w:link w:val="Heading1"/>
    <w:uiPriority w:val="9"/>
    <w:rsid w:val="00727925"/>
    <w:rPr>
      <w:rFonts w:asciiTheme="majorHAnsi" w:eastAsia="Times New Roman" w:hAnsiTheme="majorHAnsi" w:cstheme="majorBidi"/>
      <w:color w:val="00B0F0"/>
      <w:sz w:val="32"/>
      <w:szCs w:val="32"/>
      <w:lang w:eastAsia="en-GB"/>
    </w:rPr>
  </w:style>
  <w:style w:type="character" w:customStyle="1" w:styleId="Heading2Char">
    <w:name w:val="Heading 2 Char"/>
    <w:basedOn w:val="DefaultParagraphFont"/>
    <w:link w:val="Heading2"/>
    <w:uiPriority w:val="9"/>
    <w:rsid w:val="00727925"/>
    <w:rPr>
      <w:rFonts w:asciiTheme="majorHAnsi" w:eastAsiaTheme="majorEastAsia" w:hAnsiTheme="majorHAnsi" w:cstheme="majorBidi"/>
      <w:color w:val="00B0F0"/>
      <w:sz w:val="26"/>
      <w:szCs w:val="26"/>
    </w:rPr>
  </w:style>
  <w:style w:type="character" w:customStyle="1" w:styleId="Heading3Char">
    <w:name w:val="Heading 3 Char"/>
    <w:basedOn w:val="DefaultParagraphFont"/>
    <w:link w:val="Heading3"/>
    <w:uiPriority w:val="9"/>
    <w:rsid w:val="00613C55"/>
    <w:rPr>
      <w:rFonts w:ascii="Arial" w:eastAsiaTheme="majorEastAsia" w:hAnsi="Arial" w:cs="Arial"/>
      <w:color w:val="00B0F0"/>
      <w:lang w:eastAsia="en-GB"/>
    </w:rPr>
  </w:style>
  <w:style w:type="character" w:customStyle="1" w:styleId="Heading4Char">
    <w:name w:val="Heading 4 Char"/>
    <w:basedOn w:val="DefaultParagraphFont"/>
    <w:link w:val="Heading4"/>
    <w:uiPriority w:val="9"/>
    <w:semiHidden/>
    <w:rsid w:val="00727925"/>
    <w:rPr>
      <w:rFonts w:asciiTheme="majorHAnsi" w:eastAsiaTheme="majorEastAsia" w:hAnsiTheme="majorHAnsi" w:cstheme="majorBidi"/>
      <w:i/>
      <w:iCs/>
      <w:color w:val="2E74B5" w:themeColor="accent1" w:themeShade="BF"/>
    </w:rPr>
  </w:style>
  <w:style w:type="character" w:styleId="HTMLCite">
    <w:name w:val="HTML Cite"/>
    <w:basedOn w:val="DefaultParagraphFont"/>
    <w:uiPriority w:val="99"/>
    <w:semiHidden/>
    <w:unhideWhenUsed/>
    <w:rsid w:val="00727925"/>
    <w:rPr>
      <w:i/>
      <w:iCs/>
    </w:rPr>
  </w:style>
  <w:style w:type="character" w:styleId="Hyperlink">
    <w:name w:val="Hyperlink"/>
    <w:basedOn w:val="DefaultParagraphFont"/>
    <w:uiPriority w:val="99"/>
    <w:unhideWhenUsed/>
    <w:rsid w:val="003240C0"/>
    <w:rPr>
      <w:noProof/>
      <w:color w:val="0000FF"/>
      <w:sz w:val="18"/>
      <w:szCs w:val="20"/>
      <w:u w:val="single"/>
    </w:rPr>
  </w:style>
  <w:style w:type="paragraph" w:styleId="List2">
    <w:name w:val="List 2"/>
    <w:basedOn w:val="Normal"/>
    <w:next w:val="Normal"/>
    <w:uiPriority w:val="99"/>
    <w:rsid w:val="00727925"/>
    <w:pPr>
      <w:autoSpaceDE w:val="0"/>
      <w:autoSpaceDN w:val="0"/>
      <w:adjustRightInd w:val="0"/>
      <w:spacing w:after="0"/>
    </w:pPr>
    <w:rPr>
      <w:sz w:val="24"/>
      <w:szCs w:val="24"/>
    </w:rPr>
  </w:style>
  <w:style w:type="paragraph" w:styleId="ListParagraph">
    <w:name w:val="List Paragraph"/>
    <w:basedOn w:val="Normal"/>
    <w:uiPriority w:val="34"/>
    <w:qFormat/>
    <w:rsid w:val="00727925"/>
    <w:pPr>
      <w:ind w:left="720"/>
      <w:contextualSpacing/>
    </w:pPr>
  </w:style>
  <w:style w:type="paragraph" w:styleId="NoSpacing">
    <w:name w:val="No Spacing"/>
    <w:link w:val="NoSpacingChar"/>
    <w:uiPriority w:val="1"/>
    <w:qFormat/>
    <w:rsid w:val="007279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27925"/>
    <w:rPr>
      <w:rFonts w:eastAsiaTheme="minorEastAsia"/>
      <w:lang w:val="en-US"/>
    </w:rPr>
  </w:style>
  <w:style w:type="paragraph" w:styleId="NormalWeb">
    <w:name w:val="Normal (Web)"/>
    <w:basedOn w:val="Normal"/>
    <w:uiPriority w:val="99"/>
    <w:unhideWhenUsed/>
    <w:rsid w:val="00727925"/>
    <w:pPr>
      <w:spacing w:before="100" w:beforeAutospacing="1" w:after="100" w:afterAutospacing="1"/>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727925"/>
    <w:rPr>
      <w:b/>
      <w:bCs/>
    </w:rPr>
  </w:style>
  <w:style w:type="table" w:styleId="TableGrid">
    <w:name w:val="Table Grid"/>
    <w:basedOn w:val="TableNormal"/>
    <w:uiPriority w:val="59"/>
    <w:rsid w:val="00727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2"/>
    <w:next w:val="Normal"/>
    <w:link w:val="TitleChar"/>
    <w:uiPriority w:val="10"/>
    <w:qFormat/>
    <w:rsid w:val="00727925"/>
    <w:pPr>
      <w:keepLines w:val="0"/>
      <w:autoSpaceDE w:val="0"/>
      <w:autoSpaceDN w:val="0"/>
      <w:adjustRightInd w:val="0"/>
    </w:pPr>
    <w:rPr>
      <w:rFonts w:ascii="Arial" w:eastAsiaTheme="minorHAnsi" w:hAnsi="Arial" w:cs="Arial"/>
      <w:b/>
      <w:caps/>
      <w:sz w:val="28"/>
      <w:szCs w:val="28"/>
    </w:rPr>
  </w:style>
  <w:style w:type="character" w:customStyle="1" w:styleId="TitleChar">
    <w:name w:val="Title Char"/>
    <w:basedOn w:val="DefaultParagraphFont"/>
    <w:link w:val="Title"/>
    <w:uiPriority w:val="10"/>
    <w:rsid w:val="00727925"/>
    <w:rPr>
      <w:rFonts w:ascii="Arial" w:hAnsi="Arial" w:cs="Arial"/>
      <w:b/>
      <w:caps/>
      <w:color w:val="00B0F0"/>
      <w:sz w:val="28"/>
      <w:szCs w:val="28"/>
    </w:rPr>
  </w:style>
  <w:style w:type="paragraph" w:styleId="TOC1">
    <w:name w:val="toc 1"/>
    <w:basedOn w:val="Normal"/>
    <w:next w:val="Normal"/>
    <w:autoRedefine/>
    <w:uiPriority w:val="39"/>
    <w:unhideWhenUsed/>
    <w:rsid w:val="003240C0"/>
    <w:pPr>
      <w:tabs>
        <w:tab w:val="right" w:leader="dot" w:pos="9607"/>
      </w:tabs>
      <w:spacing w:before="60" w:after="60"/>
    </w:pPr>
    <w:rPr>
      <w:sz w:val="20"/>
      <w:szCs w:val="18"/>
    </w:rPr>
  </w:style>
  <w:style w:type="paragraph" w:styleId="TOC2">
    <w:name w:val="toc 2"/>
    <w:basedOn w:val="Normal"/>
    <w:next w:val="Normal"/>
    <w:autoRedefine/>
    <w:uiPriority w:val="39"/>
    <w:unhideWhenUsed/>
    <w:rsid w:val="003240C0"/>
    <w:pPr>
      <w:tabs>
        <w:tab w:val="right" w:leader="dot" w:pos="9607"/>
      </w:tabs>
      <w:spacing w:before="60" w:after="60"/>
      <w:ind w:left="221"/>
    </w:pPr>
    <w:rPr>
      <w:sz w:val="20"/>
      <w:szCs w:val="18"/>
    </w:rPr>
  </w:style>
  <w:style w:type="character" w:customStyle="1" w:styleId="watch-title">
    <w:name w:val="watch-title"/>
    <w:basedOn w:val="DefaultParagraphFont"/>
    <w:rsid w:val="007D62EC"/>
  </w:style>
  <w:style w:type="character" w:styleId="Emphasis">
    <w:name w:val="Emphasis"/>
    <w:basedOn w:val="DefaultParagraphFont"/>
    <w:uiPriority w:val="20"/>
    <w:qFormat/>
    <w:rsid w:val="004F2958"/>
    <w:rPr>
      <w:i/>
      <w:iCs/>
    </w:rPr>
  </w:style>
  <w:style w:type="character" w:customStyle="1" w:styleId="st">
    <w:name w:val="st"/>
    <w:basedOn w:val="DefaultParagraphFont"/>
    <w:rsid w:val="00CE2320"/>
  </w:style>
  <w:style w:type="character" w:customStyle="1" w:styleId="mw-headline">
    <w:name w:val="mw-headline"/>
    <w:basedOn w:val="DefaultParagraphFont"/>
    <w:rsid w:val="0062128A"/>
  </w:style>
  <w:style w:type="paragraph" w:styleId="BodyText2">
    <w:name w:val="Body Text 2"/>
    <w:basedOn w:val="Default"/>
    <w:next w:val="Default"/>
    <w:link w:val="BodyText2Char"/>
    <w:uiPriority w:val="99"/>
    <w:rsid w:val="00843841"/>
    <w:rPr>
      <w:color w:val="auto"/>
    </w:rPr>
  </w:style>
  <w:style w:type="character" w:customStyle="1" w:styleId="BodyText2Char">
    <w:name w:val="Body Text 2 Char"/>
    <w:basedOn w:val="DefaultParagraphFont"/>
    <w:link w:val="BodyText2"/>
    <w:uiPriority w:val="99"/>
    <w:rsid w:val="00843841"/>
    <w:rPr>
      <w:rFonts w:ascii="Arial" w:hAnsi="Arial" w:cs="Arial"/>
      <w:sz w:val="24"/>
      <w:szCs w:val="24"/>
    </w:rPr>
  </w:style>
  <w:style w:type="paragraph" w:customStyle="1" w:styleId="BodyText23">
    <w:name w:val="Body Text 2+3"/>
    <w:basedOn w:val="Default"/>
    <w:next w:val="Default"/>
    <w:uiPriority w:val="99"/>
    <w:rsid w:val="00E014EF"/>
    <w:rPr>
      <w:color w:val="auto"/>
    </w:rPr>
  </w:style>
  <w:style w:type="paragraph" w:styleId="BalloonText">
    <w:name w:val="Balloon Text"/>
    <w:basedOn w:val="Normal"/>
    <w:link w:val="BalloonTextChar"/>
    <w:uiPriority w:val="99"/>
    <w:semiHidden/>
    <w:unhideWhenUsed/>
    <w:rsid w:val="005B0DC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DC4"/>
    <w:rPr>
      <w:rFonts w:ascii="Segoe UI" w:hAnsi="Segoe UI" w:cs="Segoe UI"/>
      <w:sz w:val="18"/>
      <w:szCs w:val="18"/>
    </w:rPr>
  </w:style>
  <w:style w:type="table" w:styleId="GridTable1Light-Accent5">
    <w:name w:val="Grid Table 1 Light Accent 5"/>
    <w:basedOn w:val="TableNormal"/>
    <w:uiPriority w:val="46"/>
    <w:rsid w:val="0040203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402030"/>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5">
    <w:name w:val="List Table 3 Accent 5"/>
    <w:basedOn w:val="TableNormal"/>
    <w:uiPriority w:val="48"/>
    <w:rsid w:val="00402030"/>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4">
    <w:name w:val="Grid Table 4"/>
    <w:basedOn w:val="TableNormal"/>
    <w:uiPriority w:val="49"/>
    <w:rsid w:val="00E14B3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5162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
    <w:name w:val="Grid Table 1 Light"/>
    <w:basedOn w:val="TableNormal"/>
    <w:uiPriority w:val="46"/>
    <w:rsid w:val="000F51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148">
      <w:bodyDiv w:val="1"/>
      <w:marLeft w:val="0"/>
      <w:marRight w:val="0"/>
      <w:marTop w:val="0"/>
      <w:marBottom w:val="0"/>
      <w:divBdr>
        <w:top w:val="none" w:sz="0" w:space="0" w:color="auto"/>
        <w:left w:val="none" w:sz="0" w:space="0" w:color="auto"/>
        <w:bottom w:val="none" w:sz="0" w:space="0" w:color="auto"/>
        <w:right w:val="none" w:sz="0" w:space="0" w:color="auto"/>
      </w:divBdr>
    </w:div>
    <w:div w:id="42337075">
      <w:bodyDiv w:val="1"/>
      <w:marLeft w:val="0"/>
      <w:marRight w:val="0"/>
      <w:marTop w:val="0"/>
      <w:marBottom w:val="0"/>
      <w:divBdr>
        <w:top w:val="none" w:sz="0" w:space="0" w:color="auto"/>
        <w:left w:val="none" w:sz="0" w:space="0" w:color="auto"/>
        <w:bottom w:val="none" w:sz="0" w:space="0" w:color="auto"/>
        <w:right w:val="none" w:sz="0" w:space="0" w:color="auto"/>
      </w:divBdr>
    </w:div>
    <w:div w:id="48966771">
      <w:bodyDiv w:val="1"/>
      <w:marLeft w:val="0"/>
      <w:marRight w:val="0"/>
      <w:marTop w:val="0"/>
      <w:marBottom w:val="0"/>
      <w:divBdr>
        <w:top w:val="none" w:sz="0" w:space="0" w:color="auto"/>
        <w:left w:val="none" w:sz="0" w:space="0" w:color="auto"/>
        <w:bottom w:val="none" w:sz="0" w:space="0" w:color="auto"/>
        <w:right w:val="none" w:sz="0" w:space="0" w:color="auto"/>
      </w:divBdr>
    </w:div>
    <w:div w:id="55057839">
      <w:bodyDiv w:val="1"/>
      <w:marLeft w:val="0"/>
      <w:marRight w:val="0"/>
      <w:marTop w:val="0"/>
      <w:marBottom w:val="0"/>
      <w:divBdr>
        <w:top w:val="none" w:sz="0" w:space="0" w:color="auto"/>
        <w:left w:val="none" w:sz="0" w:space="0" w:color="auto"/>
        <w:bottom w:val="none" w:sz="0" w:space="0" w:color="auto"/>
        <w:right w:val="none" w:sz="0" w:space="0" w:color="auto"/>
      </w:divBdr>
    </w:div>
    <w:div w:id="79644806">
      <w:bodyDiv w:val="1"/>
      <w:marLeft w:val="0"/>
      <w:marRight w:val="0"/>
      <w:marTop w:val="0"/>
      <w:marBottom w:val="0"/>
      <w:divBdr>
        <w:top w:val="none" w:sz="0" w:space="0" w:color="auto"/>
        <w:left w:val="none" w:sz="0" w:space="0" w:color="auto"/>
        <w:bottom w:val="none" w:sz="0" w:space="0" w:color="auto"/>
        <w:right w:val="none" w:sz="0" w:space="0" w:color="auto"/>
      </w:divBdr>
    </w:div>
    <w:div w:id="90857120">
      <w:bodyDiv w:val="1"/>
      <w:marLeft w:val="0"/>
      <w:marRight w:val="0"/>
      <w:marTop w:val="0"/>
      <w:marBottom w:val="0"/>
      <w:divBdr>
        <w:top w:val="none" w:sz="0" w:space="0" w:color="auto"/>
        <w:left w:val="none" w:sz="0" w:space="0" w:color="auto"/>
        <w:bottom w:val="none" w:sz="0" w:space="0" w:color="auto"/>
        <w:right w:val="none" w:sz="0" w:space="0" w:color="auto"/>
      </w:divBdr>
    </w:div>
    <w:div w:id="96298629">
      <w:bodyDiv w:val="1"/>
      <w:marLeft w:val="0"/>
      <w:marRight w:val="0"/>
      <w:marTop w:val="0"/>
      <w:marBottom w:val="0"/>
      <w:divBdr>
        <w:top w:val="none" w:sz="0" w:space="0" w:color="auto"/>
        <w:left w:val="none" w:sz="0" w:space="0" w:color="auto"/>
        <w:bottom w:val="none" w:sz="0" w:space="0" w:color="auto"/>
        <w:right w:val="none" w:sz="0" w:space="0" w:color="auto"/>
      </w:divBdr>
    </w:div>
    <w:div w:id="137768540">
      <w:bodyDiv w:val="1"/>
      <w:marLeft w:val="0"/>
      <w:marRight w:val="0"/>
      <w:marTop w:val="0"/>
      <w:marBottom w:val="0"/>
      <w:divBdr>
        <w:top w:val="none" w:sz="0" w:space="0" w:color="auto"/>
        <w:left w:val="none" w:sz="0" w:space="0" w:color="auto"/>
        <w:bottom w:val="none" w:sz="0" w:space="0" w:color="auto"/>
        <w:right w:val="none" w:sz="0" w:space="0" w:color="auto"/>
      </w:divBdr>
    </w:div>
    <w:div w:id="143283377">
      <w:bodyDiv w:val="1"/>
      <w:marLeft w:val="0"/>
      <w:marRight w:val="0"/>
      <w:marTop w:val="0"/>
      <w:marBottom w:val="0"/>
      <w:divBdr>
        <w:top w:val="none" w:sz="0" w:space="0" w:color="auto"/>
        <w:left w:val="none" w:sz="0" w:space="0" w:color="auto"/>
        <w:bottom w:val="none" w:sz="0" w:space="0" w:color="auto"/>
        <w:right w:val="none" w:sz="0" w:space="0" w:color="auto"/>
      </w:divBdr>
    </w:div>
    <w:div w:id="155196865">
      <w:bodyDiv w:val="1"/>
      <w:marLeft w:val="0"/>
      <w:marRight w:val="0"/>
      <w:marTop w:val="0"/>
      <w:marBottom w:val="0"/>
      <w:divBdr>
        <w:top w:val="none" w:sz="0" w:space="0" w:color="auto"/>
        <w:left w:val="none" w:sz="0" w:space="0" w:color="auto"/>
        <w:bottom w:val="none" w:sz="0" w:space="0" w:color="auto"/>
        <w:right w:val="none" w:sz="0" w:space="0" w:color="auto"/>
      </w:divBdr>
      <w:divsChild>
        <w:div w:id="1795173633">
          <w:marLeft w:val="0"/>
          <w:marRight w:val="0"/>
          <w:marTop w:val="0"/>
          <w:marBottom w:val="0"/>
          <w:divBdr>
            <w:top w:val="none" w:sz="0" w:space="0" w:color="auto"/>
            <w:left w:val="none" w:sz="0" w:space="0" w:color="auto"/>
            <w:bottom w:val="none" w:sz="0" w:space="0" w:color="auto"/>
            <w:right w:val="none" w:sz="0" w:space="0" w:color="auto"/>
          </w:divBdr>
          <w:divsChild>
            <w:div w:id="1049956486">
              <w:marLeft w:val="0"/>
              <w:marRight w:val="0"/>
              <w:marTop w:val="0"/>
              <w:marBottom w:val="0"/>
              <w:divBdr>
                <w:top w:val="none" w:sz="0" w:space="0" w:color="auto"/>
                <w:left w:val="none" w:sz="0" w:space="0" w:color="auto"/>
                <w:bottom w:val="none" w:sz="0" w:space="0" w:color="auto"/>
                <w:right w:val="none" w:sz="0" w:space="0" w:color="auto"/>
              </w:divBdr>
              <w:divsChild>
                <w:div w:id="1590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17069">
      <w:bodyDiv w:val="1"/>
      <w:marLeft w:val="0"/>
      <w:marRight w:val="0"/>
      <w:marTop w:val="0"/>
      <w:marBottom w:val="0"/>
      <w:divBdr>
        <w:top w:val="none" w:sz="0" w:space="0" w:color="auto"/>
        <w:left w:val="none" w:sz="0" w:space="0" w:color="auto"/>
        <w:bottom w:val="none" w:sz="0" w:space="0" w:color="auto"/>
        <w:right w:val="none" w:sz="0" w:space="0" w:color="auto"/>
      </w:divBdr>
    </w:div>
    <w:div w:id="300352427">
      <w:bodyDiv w:val="1"/>
      <w:marLeft w:val="0"/>
      <w:marRight w:val="0"/>
      <w:marTop w:val="0"/>
      <w:marBottom w:val="0"/>
      <w:divBdr>
        <w:top w:val="none" w:sz="0" w:space="0" w:color="auto"/>
        <w:left w:val="none" w:sz="0" w:space="0" w:color="auto"/>
        <w:bottom w:val="none" w:sz="0" w:space="0" w:color="auto"/>
        <w:right w:val="none" w:sz="0" w:space="0" w:color="auto"/>
      </w:divBdr>
    </w:div>
    <w:div w:id="356004200">
      <w:bodyDiv w:val="1"/>
      <w:marLeft w:val="0"/>
      <w:marRight w:val="0"/>
      <w:marTop w:val="0"/>
      <w:marBottom w:val="0"/>
      <w:divBdr>
        <w:top w:val="none" w:sz="0" w:space="0" w:color="auto"/>
        <w:left w:val="none" w:sz="0" w:space="0" w:color="auto"/>
        <w:bottom w:val="none" w:sz="0" w:space="0" w:color="auto"/>
        <w:right w:val="none" w:sz="0" w:space="0" w:color="auto"/>
      </w:divBdr>
    </w:div>
    <w:div w:id="405761896">
      <w:bodyDiv w:val="1"/>
      <w:marLeft w:val="0"/>
      <w:marRight w:val="0"/>
      <w:marTop w:val="0"/>
      <w:marBottom w:val="0"/>
      <w:divBdr>
        <w:top w:val="none" w:sz="0" w:space="0" w:color="auto"/>
        <w:left w:val="none" w:sz="0" w:space="0" w:color="auto"/>
        <w:bottom w:val="none" w:sz="0" w:space="0" w:color="auto"/>
        <w:right w:val="none" w:sz="0" w:space="0" w:color="auto"/>
      </w:divBdr>
      <w:divsChild>
        <w:div w:id="958293006">
          <w:marLeft w:val="0"/>
          <w:marRight w:val="0"/>
          <w:marTop w:val="0"/>
          <w:marBottom w:val="0"/>
          <w:divBdr>
            <w:top w:val="none" w:sz="0" w:space="0" w:color="auto"/>
            <w:left w:val="none" w:sz="0" w:space="0" w:color="auto"/>
            <w:bottom w:val="none" w:sz="0" w:space="0" w:color="auto"/>
            <w:right w:val="none" w:sz="0" w:space="0" w:color="auto"/>
          </w:divBdr>
        </w:div>
        <w:div w:id="390233030">
          <w:marLeft w:val="0"/>
          <w:marRight w:val="0"/>
          <w:marTop w:val="0"/>
          <w:marBottom w:val="0"/>
          <w:divBdr>
            <w:top w:val="none" w:sz="0" w:space="0" w:color="auto"/>
            <w:left w:val="none" w:sz="0" w:space="0" w:color="auto"/>
            <w:bottom w:val="none" w:sz="0" w:space="0" w:color="auto"/>
            <w:right w:val="none" w:sz="0" w:space="0" w:color="auto"/>
          </w:divBdr>
        </w:div>
      </w:divsChild>
    </w:div>
    <w:div w:id="543563789">
      <w:bodyDiv w:val="1"/>
      <w:marLeft w:val="0"/>
      <w:marRight w:val="0"/>
      <w:marTop w:val="0"/>
      <w:marBottom w:val="0"/>
      <w:divBdr>
        <w:top w:val="none" w:sz="0" w:space="0" w:color="auto"/>
        <w:left w:val="none" w:sz="0" w:space="0" w:color="auto"/>
        <w:bottom w:val="none" w:sz="0" w:space="0" w:color="auto"/>
        <w:right w:val="none" w:sz="0" w:space="0" w:color="auto"/>
      </w:divBdr>
      <w:divsChild>
        <w:div w:id="1248029571">
          <w:marLeft w:val="0"/>
          <w:marRight w:val="0"/>
          <w:marTop w:val="0"/>
          <w:marBottom w:val="0"/>
          <w:divBdr>
            <w:top w:val="none" w:sz="0" w:space="0" w:color="auto"/>
            <w:left w:val="none" w:sz="0" w:space="0" w:color="auto"/>
            <w:bottom w:val="none" w:sz="0" w:space="0" w:color="auto"/>
            <w:right w:val="none" w:sz="0" w:space="0" w:color="auto"/>
          </w:divBdr>
        </w:div>
      </w:divsChild>
    </w:div>
    <w:div w:id="692533171">
      <w:bodyDiv w:val="1"/>
      <w:marLeft w:val="0"/>
      <w:marRight w:val="0"/>
      <w:marTop w:val="0"/>
      <w:marBottom w:val="0"/>
      <w:divBdr>
        <w:top w:val="none" w:sz="0" w:space="0" w:color="auto"/>
        <w:left w:val="none" w:sz="0" w:space="0" w:color="auto"/>
        <w:bottom w:val="none" w:sz="0" w:space="0" w:color="auto"/>
        <w:right w:val="none" w:sz="0" w:space="0" w:color="auto"/>
      </w:divBdr>
    </w:div>
    <w:div w:id="708069613">
      <w:bodyDiv w:val="1"/>
      <w:marLeft w:val="0"/>
      <w:marRight w:val="0"/>
      <w:marTop w:val="0"/>
      <w:marBottom w:val="0"/>
      <w:divBdr>
        <w:top w:val="none" w:sz="0" w:space="0" w:color="auto"/>
        <w:left w:val="none" w:sz="0" w:space="0" w:color="auto"/>
        <w:bottom w:val="none" w:sz="0" w:space="0" w:color="auto"/>
        <w:right w:val="none" w:sz="0" w:space="0" w:color="auto"/>
      </w:divBdr>
    </w:div>
    <w:div w:id="780681757">
      <w:bodyDiv w:val="1"/>
      <w:marLeft w:val="0"/>
      <w:marRight w:val="0"/>
      <w:marTop w:val="0"/>
      <w:marBottom w:val="0"/>
      <w:divBdr>
        <w:top w:val="none" w:sz="0" w:space="0" w:color="auto"/>
        <w:left w:val="none" w:sz="0" w:space="0" w:color="auto"/>
        <w:bottom w:val="none" w:sz="0" w:space="0" w:color="auto"/>
        <w:right w:val="none" w:sz="0" w:space="0" w:color="auto"/>
      </w:divBdr>
    </w:div>
    <w:div w:id="802237115">
      <w:bodyDiv w:val="1"/>
      <w:marLeft w:val="0"/>
      <w:marRight w:val="0"/>
      <w:marTop w:val="0"/>
      <w:marBottom w:val="0"/>
      <w:divBdr>
        <w:top w:val="none" w:sz="0" w:space="0" w:color="auto"/>
        <w:left w:val="none" w:sz="0" w:space="0" w:color="auto"/>
        <w:bottom w:val="none" w:sz="0" w:space="0" w:color="auto"/>
        <w:right w:val="none" w:sz="0" w:space="0" w:color="auto"/>
      </w:divBdr>
    </w:div>
    <w:div w:id="811096924">
      <w:bodyDiv w:val="1"/>
      <w:marLeft w:val="0"/>
      <w:marRight w:val="0"/>
      <w:marTop w:val="0"/>
      <w:marBottom w:val="0"/>
      <w:divBdr>
        <w:top w:val="none" w:sz="0" w:space="0" w:color="auto"/>
        <w:left w:val="none" w:sz="0" w:space="0" w:color="auto"/>
        <w:bottom w:val="none" w:sz="0" w:space="0" w:color="auto"/>
        <w:right w:val="none" w:sz="0" w:space="0" w:color="auto"/>
      </w:divBdr>
      <w:divsChild>
        <w:div w:id="1109467757">
          <w:marLeft w:val="0"/>
          <w:marRight w:val="0"/>
          <w:marTop w:val="0"/>
          <w:marBottom w:val="0"/>
          <w:divBdr>
            <w:top w:val="none" w:sz="0" w:space="0" w:color="auto"/>
            <w:left w:val="none" w:sz="0" w:space="0" w:color="auto"/>
            <w:bottom w:val="none" w:sz="0" w:space="0" w:color="auto"/>
            <w:right w:val="none" w:sz="0" w:space="0" w:color="auto"/>
          </w:divBdr>
          <w:divsChild>
            <w:div w:id="696349852">
              <w:marLeft w:val="0"/>
              <w:marRight w:val="0"/>
              <w:marTop w:val="0"/>
              <w:marBottom w:val="0"/>
              <w:divBdr>
                <w:top w:val="none" w:sz="0" w:space="0" w:color="auto"/>
                <w:left w:val="none" w:sz="0" w:space="0" w:color="auto"/>
                <w:bottom w:val="none" w:sz="0" w:space="0" w:color="auto"/>
                <w:right w:val="none" w:sz="0" w:space="0" w:color="auto"/>
              </w:divBdr>
              <w:divsChild>
                <w:div w:id="204186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67647">
      <w:bodyDiv w:val="1"/>
      <w:marLeft w:val="0"/>
      <w:marRight w:val="0"/>
      <w:marTop w:val="0"/>
      <w:marBottom w:val="0"/>
      <w:divBdr>
        <w:top w:val="none" w:sz="0" w:space="0" w:color="auto"/>
        <w:left w:val="none" w:sz="0" w:space="0" w:color="auto"/>
        <w:bottom w:val="none" w:sz="0" w:space="0" w:color="auto"/>
        <w:right w:val="none" w:sz="0" w:space="0" w:color="auto"/>
      </w:divBdr>
    </w:div>
    <w:div w:id="840194631">
      <w:bodyDiv w:val="1"/>
      <w:marLeft w:val="0"/>
      <w:marRight w:val="0"/>
      <w:marTop w:val="0"/>
      <w:marBottom w:val="0"/>
      <w:divBdr>
        <w:top w:val="none" w:sz="0" w:space="0" w:color="auto"/>
        <w:left w:val="none" w:sz="0" w:space="0" w:color="auto"/>
        <w:bottom w:val="none" w:sz="0" w:space="0" w:color="auto"/>
        <w:right w:val="none" w:sz="0" w:space="0" w:color="auto"/>
      </w:divBdr>
    </w:div>
    <w:div w:id="901529244">
      <w:bodyDiv w:val="1"/>
      <w:marLeft w:val="0"/>
      <w:marRight w:val="0"/>
      <w:marTop w:val="0"/>
      <w:marBottom w:val="0"/>
      <w:divBdr>
        <w:top w:val="none" w:sz="0" w:space="0" w:color="auto"/>
        <w:left w:val="none" w:sz="0" w:space="0" w:color="auto"/>
        <w:bottom w:val="none" w:sz="0" w:space="0" w:color="auto"/>
        <w:right w:val="none" w:sz="0" w:space="0" w:color="auto"/>
      </w:divBdr>
      <w:divsChild>
        <w:div w:id="1192186854">
          <w:marLeft w:val="0"/>
          <w:marRight w:val="0"/>
          <w:marTop w:val="0"/>
          <w:marBottom w:val="0"/>
          <w:divBdr>
            <w:top w:val="none" w:sz="0" w:space="0" w:color="auto"/>
            <w:left w:val="none" w:sz="0" w:space="0" w:color="auto"/>
            <w:bottom w:val="none" w:sz="0" w:space="0" w:color="auto"/>
            <w:right w:val="none" w:sz="0" w:space="0" w:color="auto"/>
          </w:divBdr>
        </w:div>
      </w:divsChild>
    </w:div>
    <w:div w:id="903565718">
      <w:bodyDiv w:val="1"/>
      <w:marLeft w:val="0"/>
      <w:marRight w:val="0"/>
      <w:marTop w:val="0"/>
      <w:marBottom w:val="0"/>
      <w:divBdr>
        <w:top w:val="none" w:sz="0" w:space="0" w:color="auto"/>
        <w:left w:val="none" w:sz="0" w:space="0" w:color="auto"/>
        <w:bottom w:val="none" w:sz="0" w:space="0" w:color="auto"/>
        <w:right w:val="none" w:sz="0" w:space="0" w:color="auto"/>
      </w:divBdr>
    </w:div>
    <w:div w:id="929124890">
      <w:bodyDiv w:val="1"/>
      <w:marLeft w:val="0"/>
      <w:marRight w:val="0"/>
      <w:marTop w:val="0"/>
      <w:marBottom w:val="0"/>
      <w:divBdr>
        <w:top w:val="none" w:sz="0" w:space="0" w:color="auto"/>
        <w:left w:val="none" w:sz="0" w:space="0" w:color="auto"/>
        <w:bottom w:val="none" w:sz="0" w:space="0" w:color="auto"/>
        <w:right w:val="none" w:sz="0" w:space="0" w:color="auto"/>
      </w:divBdr>
    </w:div>
    <w:div w:id="933787106">
      <w:bodyDiv w:val="1"/>
      <w:marLeft w:val="0"/>
      <w:marRight w:val="0"/>
      <w:marTop w:val="0"/>
      <w:marBottom w:val="0"/>
      <w:divBdr>
        <w:top w:val="none" w:sz="0" w:space="0" w:color="auto"/>
        <w:left w:val="none" w:sz="0" w:space="0" w:color="auto"/>
        <w:bottom w:val="none" w:sz="0" w:space="0" w:color="auto"/>
        <w:right w:val="none" w:sz="0" w:space="0" w:color="auto"/>
      </w:divBdr>
      <w:divsChild>
        <w:div w:id="775172067">
          <w:marLeft w:val="0"/>
          <w:marRight w:val="0"/>
          <w:marTop w:val="0"/>
          <w:marBottom w:val="0"/>
          <w:divBdr>
            <w:top w:val="none" w:sz="0" w:space="0" w:color="auto"/>
            <w:left w:val="none" w:sz="0" w:space="0" w:color="auto"/>
            <w:bottom w:val="none" w:sz="0" w:space="0" w:color="auto"/>
            <w:right w:val="none" w:sz="0" w:space="0" w:color="auto"/>
          </w:divBdr>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4090298">
      <w:bodyDiv w:val="1"/>
      <w:marLeft w:val="0"/>
      <w:marRight w:val="0"/>
      <w:marTop w:val="0"/>
      <w:marBottom w:val="0"/>
      <w:divBdr>
        <w:top w:val="none" w:sz="0" w:space="0" w:color="auto"/>
        <w:left w:val="none" w:sz="0" w:space="0" w:color="auto"/>
        <w:bottom w:val="none" w:sz="0" w:space="0" w:color="auto"/>
        <w:right w:val="none" w:sz="0" w:space="0" w:color="auto"/>
      </w:divBdr>
    </w:div>
    <w:div w:id="1008024636">
      <w:bodyDiv w:val="1"/>
      <w:marLeft w:val="0"/>
      <w:marRight w:val="0"/>
      <w:marTop w:val="0"/>
      <w:marBottom w:val="0"/>
      <w:divBdr>
        <w:top w:val="none" w:sz="0" w:space="0" w:color="auto"/>
        <w:left w:val="none" w:sz="0" w:space="0" w:color="auto"/>
        <w:bottom w:val="none" w:sz="0" w:space="0" w:color="auto"/>
        <w:right w:val="none" w:sz="0" w:space="0" w:color="auto"/>
      </w:divBdr>
    </w:div>
    <w:div w:id="1088891333">
      <w:bodyDiv w:val="1"/>
      <w:marLeft w:val="0"/>
      <w:marRight w:val="0"/>
      <w:marTop w:val="0"/>
      <w:marBottom w:val="0"/>
      <w:divBdr>
        <w:top w:val="none" w:sz="0" w:space="0" w:color="auto"/>
        <w:left w:val="none" w:sz="0" w:space="0" w:color="auto"/>
        <w:bottom w:val="none" w:sz="0" w:space="0" w:color="auto"/>
        <w:right w:val="none" w:sz="0" w:space="0" w:color="auto"/>
      </w:divBdr>
      <w:divsChild>
        <w:div w:id="1145925865">
          <w:marLeft w:val="0"/>
          <w:marRight w:val="0"/>
          <w:marTop w:val="0"/>
          <w:marBottom w:val="0"/>
          <w:divBdr>
            <w:top w:val="none" w:sz="0" w:space="0" w:color="auto"/>
            <w:left w:val="none" w:sz="0" w:space="0" w:color="auto"/>
            <w:bottom w:val="none" w:sz="0" w:space="0" w:color="auto"/>
            <w:right w:val="none" w:sz="0" w:space="0" w:color="auto"/>
          </w:divBdr>
          <w:divsChild>
            <w:div w:id="2013291459">
              <w:marLeft w:val="0"/>
              <w:marRight w:val="0"/>
              <w:marTop w:val="0"/>
              <w:marBottom w:val="0"/>
              <w:divBdr>
                <w:top w:val="none" w:sz="0" w:space="0" w:color="auto"/>
                <w:left w:val="none" w:sz="0" w:space="0" w:color="auto"/>
                <w:bottom w:val="none" w:sz="0" w:space="0" w:color="auto"/>
                <w:right w:val="none" w:sz="0" w:space="0" w:color="auto"/>
              </w:divBdr>
              <w:divsChild>
                <w:div w:id="9962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10308">
      <w:bodyDiv w:val="1"/>
      <w:marLeft w:val="0"/>
      <w:marRight w:val="0"/>
      <w:marTop w:val="0"/>
      <w:marBottom w:val="0"/>
      <w:divBdr>
        <w:top w:val="none" w:sz="0" w:space="0" w:color="auto"/>
        <w:left w:val="none" w:sz="0" w:space="0" w:color="auto"/>
        <w:bottom w:val="none" w:sz="0" w:space="0" w:color="auto"/>
        <w:right w:val="none" w:sz="0" w:space="0" w:color="auto"/>
      </w:divBdr>
    </w:div>
    <w:div w:id="1177381910">
      <w:bodyDiv w:val="1"/>
      <w:marLeft w:val="0"/>
      <w:marRight w:val="0"/>
      <w:marTop w:val="0"/>
      <w:marBottom w:val="0"/>
      <w:divBdr>
        <w:top w:val="none" w:sz="0" w:space="0" w:color="auto"/>
        <w:left w:val="none" w:sz="0" w:space="0" w:color="auto"/>
        <w:bottom w:val="none" w:sz="0" w:space="0" w:color="auto"/>
        <w:right w:val="none" w:sz="0" w:space="0" w:color="auto"/>
      </w:divBdr>
      <w:divsChild>
        <w:div w:id="109715213">
          <w:marLeft w:val="0"/>
          <w:marRight w:val="0"/>
          <w:marTop w:val="0"/>
          <w:marBottom w:val="0"/>
          <w:divBdr>
            <w:top w:val="none" w:sz="0" w:space="0" w:color="auto"/>
            <w:left w:val="none" w:sz="0" w:space="0" w:color="auto"/>
            <w:bottom w:val="none" w:sz="0" w:space="0" w:color="auto"/>
            <w:right w:val="none" w:sz="0" w:space="0" w:color="auto"/>
          </w:divBdr>
          <w:divsChild>
            <w:div w:id="1120756836">
              <w:marLeft w:val="0"/>
              <w:marRight w:val="0"/>
              <w:marTop w:val="0"/>
              <w:marBottom w:val="0"/>
              <w:divBdr>
                <w:top w:val="none" w:sz="0" w:space="0" w:color="auto"/>
                <w:left w:val="none" w:sz="0" w:space="0" w:color="auto"/>
                <w:bottom w:val="none" w:sz="0" w:space="0" w:color="auto"/>
                <w:right w:val="none" w:sz="0" w:space="0" w:color="auto"/>
              </w:divBdr>
              <w:divsChild>
                <w:div w:id="149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23815">
      <w:bodyDiv w:val="1"/>
      <w:marLeft w:val="0"/>
      <w:marRight w:val="0"/>
      <w:marTop w:val="0"/>
      <w:marBottom w:val="0"/>
      <w:divBdr>
        <w:top w:val="none" w:sz="0" w:space="0" w:color="auto"/>
        <w:left w:val="none" w:sz="0" w:space="0" w:color="auto"/>
        <w:bottom w:val="none" w:sz="0" w:space="0" w:color="auto"/>
        <w:right w:val="none" w:sz="0" w:space="0" w:color="auto"/>
      </w:divBdr>
      <w:divsChild>
        <w:div w:id="1572737125">
          <w:marLeft w:val="0"/>
          <w:marRight w:val="0"/>
          <w:marTop w:val="0"/>
          <w:marBottom w:val="0"/>
          <w:divBdr>
            <w:top w:val="none" w:sz="0" w:space="0" w:color="auto"/>
            <w:left w:val="none" w:sz="0" w:space="0" w:color="auto"/>
            <w:bottom w:val="none" w:sz="0" w:space="0" w:color="auto"/>
            <w:right w:val="none" w:sz="0" w:space="0" w:color="auto"/>
          </w:divBdr>
        </w:div>
        <w:div w:id="142239517">
          <w:marLeft w:val="0"/>
          <w:marRight w:val="0"/>
          <w:marTop w:val="0"/>
          <w:marBottom w:val="0"/>
          <w:divBdr>
            <w:top w:val="none" w:sz="0" w:space="0" w:color="auto"/>
            <w:left w:val="none" w:sz="0" w:space="0" w:color="auto"/>
            <w:bottom w:val="none" w:sz="0" w:space="0" w:color="auto"/>
            <w:right w:val="none" w:sz="0" w:space="0" w:color="auto"/>
          </w:divBdr>
        </w:div>
        <w:div w:id="1993171366">
          <w:marLeft w:val="0"/>
          <w:marRight w:val="0"/>
          <w:marTop w:val="0"/>
          <w:marBottom w:val="0"/>
          <w:divBdr>
            <w:top w:val="none" w:sz="0" w:space="0" w:color="auto"/>
            <w:left w:val="none" w:sz="0" w:space="0" w:color="auto"/>
            <w:bottom w:val="none" w:sz="0" w:space="0" w:color="auto"/>
            <w:right w:val="none" w:sz="0" w:space="0" w:color="auto"/>
          </w:divBdr>
        </w:div>
      </w:divsChild>
    </w:div>
    <w:div w:id="1189566867">
      <w:bodyDiv w:val="1"/>
      <w:marLeft w:val="0"/>
      <w:marRight w:val="0"/>
      <w:marTop w:val="0"/>
      <w:marBottom w:val="0"/>
      <w:divBdr>
        <w:top w:val="none" w:sz="0" w:space="0" w:color="auto"/>
        <w:left w:val="none" w:sz="0" w:space="0" w:color="auto"/>
        <w:bottom w:val="none" w:sz="0" w:space="0" w:color="auto"/>
        <w:right w:val="none" w:sz="0" w:space="0" w:color="auto"/>
      </w:divBdr>
    </w:div>
    <w:div w:id="1232884344">
      <w:bodyDiv w:val="1"/>
      <w:marLeft w:val="0"/>
      <w:marRight w:val="0"/>
      <w:marTop w:val="0"/>
      <w:marBottom w:val="0"/>
      <w:divBdr>
        <w:top w:val="none" w:sz="0" w:space="0" w:color="auto"/>
        <w:left w:val="none" w:sz="0" w:space="0" w:color="auto"/>
        <w:bottom w:val="none" w:sz="0" w:space="0" w:color="auto"/>
        <w:right w:val="none" w:sz="0" w:space="0" w:color="auto"/>
      </w:divBdr>
    </w:div>
    <w:div w:id="1259800810">
      <w:bodyDiv w:val="1"/>
      <w:marLeft w:val="0"/>
      <w:marRight w:val="0"/>
      <w:marTop w:val="0"/>
      <w:marBottom w:val="0"/>
      <w:divBdr>
        <w:top w:val="none" w:sz="0" w:space="0" w:color="auto"/>
        <w:left w:val="none" w:sz="0" w:space="0" w:color="auto"/>
        <w:bottom w:val="none" w:sz="0" w:space="0" w:color="auto"/>
        <w:right w:val="none" w:sz="0" w:space="0" w:color="auto"/>
      </w:divBdr>
    </w:div>
    <w:div w:id="1272589389">
      <w:bodyDiv w:val="1"/>
      <w:marLeft w:val="0"/>
      <w:marRight w:val="0"/>
      <w:marTop w:val="0"/>
      <w:marBottom w:val="0"/>
      <w:divBdr>
        <w:top w:val="none" w:sz="0" w:space="0" w:color="auto"/>
        <w:left w:val="none" w:sz="0" w:space="0" w:color="auto"/>
        <w:bottom w:val="none" w:sz="0" w:space="0" w:color="auto"/>
        <w:right w:val="none" w:sz="0" w:space="0" w:color="auto"/>
      </w:divBdr>
    </w:div>
    <w:div w:id="1316297008">
      <w:bodyDiv w:val="1"/>
      <w:marLeft w:val="0"/>
      <w:marRight w:val="0"/>
      <w:marTop w:val="0"/>
      <w:marBottom w:val="0"/>
      <w:divBdr>
        <w:top w:val="none" w:sz="0" w:space="0" w:color="auto"/>
        <w:left w:val="none" w:sz="0" w:space="0" w:color="auto"/>
        <w:bottom w:val="none" w:sz="0" w:space="0" w:color="auto"/>
        <w:right w:val="none" w:sz="0" w:space="0" w:color="auto"/>
      </w:divBdr>
    </w:div>
    <w:div w:id="1325544723">
      <w:bodyDiv w:val="1"/>
      <w:marLeft w:val="0"/>
      <w:marRight w:val="0"/>
      <w:marTop w:val="0"/>
      <w:marBottom w:val="0"/>
      <w:divBdr>
        <w:top w:val="none" w:sz="0" w:space="0" w:color="auto"/>
        <w:left w:val="none" w:sz="0" w:space="0" w:color="auto"/>
        <w:bottom w:val="none" w:sz="0" w:space="0" w:color="auto"/>
        <w:right w:val="none" w:sz="0" w:space="0" w:color="auto"/>
      </w:divBdr>
    </w:div>
    <w:div w:id="1381321279">
      <w:bodyDiv w:val="1"/>
      <w:marLeft w:val="0"/>
      <w:marRight w:val="0"/>
      <w:marTop w:val="0"/>
      <w:marBottom w:val="0"/>
      <w:divBdr>
        <w:top w:val="none" w:sz="0" w:space="0" w:color="auto"/>
        <w:left w:val="none" w:sz="0" w:space="0" w:color="auto"/>
        <w:bottom w:val="none" w:sz="0" w:space="0" w:color="auto"/>
        <w:right w:val="none" w:sz="0" w:space="0" w:color="auto"/>
      </w:divBdr>
    </w:div>
    <w:div w:id="1404916321">
      <w:bodyDiv w:val="1"/>
      <w:marLeft w:val="0"/>
      <w:marRight w:val="0"/>
      <w:marTop w:val="0"/>
      <w:marBottom w:val="0"/>
      <w:divBdr>
        <w:top w:val="none" w:sz="0" w:space="0" w:color="auto"/>
        <w:left w:val="none" w:sz="0" w:space="0" w:color="auto"/>
        <w:bottom w:val="none" w:sz="0" w:space="0" w:color="auto"/>
        <w:right w:val="none" w:sz="0" w:space="0" w:color="auto"/>
      </w:divBdr>
    </w:div>
    <w:div w:id="1445081164">
      <w:bodyDiv w:val="1"/>
      <w:marLeft w:val="0"/>
      <w:marRight w:val="0"/>
      <w:marTop w:val="0"/>
      <w:marBottom w:val="0"/>
      <w:divBdr>
        <w:top w:val="none" w:sz="0" w:space="0" w:color="auto"/>
        <w:left w:val="none" w:sz="0" w:space="0" w:color="auto"/>
        <w:bottom w:val="none" w:sz="0" w:space="0" w:color="auto"/>
        <w:right w:val="none" w:sz="0" w:space="0" w:color="auto"/>
      </w:divBdr>
      <w:divsChild>
        <w:div w:id="933325603">
          <w:marLeft w:val="0"/>
          <w:marRight w:val="0"/>
          <w:marTop w:val="0"/>
          <w:marBottom w:val="0"/>
          <w:divBdr>
            <w:top w:val="none" w:sz="0" w:space="0" w:color="auto"/>
            <w:left w:val="none" w:sz="0" w:space="0" w:color="auto"/>
            <w:bottom w:val="none" w:sz="0" w:space="0" w:color="auto"/>
            <w:right w:val="none" w:sz="0" w:space="0" w:color="auto"/>
          </w:divBdr>
        </w:div>
      </w:divsChild>
    </w:div>
    <w:div w:id="1446971127">
      <w:bodyDiv w:val="1"/>
      <w:marLeft w:val="0"/>
      <w:marRight w:val="0"/>
      <w:marTop w:val="0"/>
      <w:marBottom w:val="0"/>
      <w:divBdr>
        <w:top w:val="none" w:sz="0" w:space="0" w:color="auto"/>
        <w:left w:val="none" w:sz="0" w:space="0" w:color="auto"/>
        <w:bottom w:val="none" w:sz="0" w:space="0" w:color="auto"/>
        <w:right w:val="none" w:sz="0" w:space="0" w:color="auto"/>
      </w:divBdr>
    </w:div>
    <w:div w:id="1449200148">
      <w:bodyDiv w:val="1"/>
      <w:marLeft w:val="0"/>
      <w:marRight w:val="0"/>
      <w:marTop w:val="0"/>
      <w:marBottom w:val="0"/>
      <w:divBdr>
        <w:top w:val="none" w:sz="0" w:space="0" w:color="auto"/>
        <w:left w:val="none" w:sz="0" w:space="0" w:color="auto"/>
        <w:bottom w:val="none" w:sz="0" w:space="0" w:color="auto"/>
        <w:right w:val="none" w:sz="0" w:space="0" w:color="auto"/>
      </w:divBdr>
    </w:div>
    <w:div w:id="1506019599">
      <w:bodyDiv w:val="1"/>
      <w:marLeft w:val="0"/>
      <w:marRight w:val="0"/>
      <w:marTop w:val="0"/>
      <w:marBottom w:val="0"/>
      <w:divBdr>
        <w:top w:val="none" w:sz="0" w:space="0" w:color="auto"/>
        <w:left w:val="none" w:sz="0" w:space="0" w:color="auto"/>
        <w:bottom w:val="none" w:sz="0" w:space="0" w:color="auto"/>
        <w:right w:val="none" w:sz="0" w:space="0" w:color="auto"/>
      </w:divBdr>
    </w:div>
    <w:div w:id="1529370495">
      <w:bodyDiv w:val="1"/>
      <w:marLeft w:val="0"/>
      <w:marRight w:val="0"/>
      <w:marTop w:val="0"/>
      <w:marBottom w:val="0"/>
      <w:divBdr>
        <w:top w:val="none" w:sz="0" w:space="0" w:color="auto"/>
        <w:left w:val="none" w:sz="0" w:space="0" w:color="auto"/>
        <w:bottom w:val="none" w:sz="0" w:space="0" w:color="auto"/>
        <w:right w:val="none" w:sz="0" w:space="0" w:color="auto"/>
      </w:divBdr>
    </w:div>
    <w:div w:id="1562207845">
      <w:bodyDiv w:val="1"/>
      <w:marLeft w:val="0"/>
      <w:marRight w:val="0"/>
      <w:marTop w:val="0"/>
      <w:marBottom w:val="0"/>
      <w:divBdr>
        <w:top w:val="none" w:sz="0" w:space="0" w:color="auto"/>
        <w:left w:val="none" w:sz="0" w:space="0" w:color="auto"/>
        <w:bottom w:val="none" w:sz="0" w:space="0" w:color="auto"/>
        <w:right w:val="none" w:sz="0" w:space="0" w:color="auto"/>
      </w:divBdr>
    </w:div>
    <w:div w:id="1581669238">
      <w:bodyDiv w:val="1"/>
      <w:marLeft w:val="0"/>
      <w:marRight w:val="0"/>
      <w:marTop w:val="0"/>
      <w:marBottom w:val="0"/>
      <w:divBdr>
        <w:top w:val="none" w:sz="0" w:space="0" w:color="auto"/>
        <w:left w:val="none" w:sz="0" w:space="0" w:color="auto"/>
        <w:bottom w:val="none" w:sz="0" w:space="0" w:color="auto"/>
        <w:right w:val="none" w:sz="0" w:space="0" w:color="auto"/>
      </w:divBdr>
      <w:divsChild>
        <w:div w:id="366687515">
          <w:marLeft w:val="0"/>
          <w:marRight w:val="0"/>
          <w:marTop w:val="0"/>
          <w:marBottom w:val="0"/>
          <w:divBdr>
            <w:top w:val="none" w:sz="0" w:space="0" w:color="auto"/>
            <w:left w:val="none" w:sz="0" w:space="0" w:color="auto"/>
            <w:bottom w:val="none" w:sz="0" w:space="0" w:color="auto"/>
            <w:right w:val="none" w:sz="0" w:space="0" w:color="auto"/>
          </w:divBdr>
          <w:divsChild>
            <w:div w:id="443964253">
              <w:marLeft w:val="0"/>
              <w:marRight w:val="0"/>
              <w:marTop w:val="0"/>
              <w:marBottom w:val="0"/>
              <w:divBdr>
                <w:top w:val="none" w:sz="0" w:space="0" w:color="auto"/>
                <w:left w:val="none" w:sz="0" w:space="0" w:color="auto"/>
                <w:bottom w:val="none" w:sz="0" w:space="0" w:color="auto"/>
                <w:right w:val="none" w:sz="0" w:space="0" w:color="auto"/>
              </w:divBdr>
              <w:divsChild>
                <w:div w:id="17853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6367">
      <w:bodyDiv w:val="1"/>
      <w:marLeft w:val="0"/>
      <w:marRight w:val="0"/>
      <w:marTop w:val="0"/>
      <w:marBottom w:val="0"/>
      <w:divBdr>
        <w:top w:val="none" w:sz="0" w:space="0" w:color="auto"/>
        <w:left w:val="none" w:sz="0" w:space="0" w:color="auto"/>
        <w:bottom w:val="none" w:sz="0" w:space="0" w:color="auto"/>
        <w:right w:val="none" w:sz="0" w:space="0" w:color="auto"/>
      </w:divBdr>
    </w:div>
    <w:div w:id="1661231193">
      <w:bodyDiv w:val="1"/>
      <w:marLeft w:val="0"/>
      <w:marRight w:val="0"/>
      <w:marTop w:val="0"/>
      <w:marBottom w:val="0"/>
      <w:divBdr>
        <w:top w:val="none" w:sz="0" w:space="0" w:color="auto"/>
        <w:left w:val="none" w:sz="0" w:space="0" w:color="auto"/>
        <w:bottom w:val="none" w:sz="0" w:space="0" w:color="auto"/>
        <w:right w:val="none" w:sz="0" w:space="0" w:color="auto"/>
      </w:divBdr>
      <w:divsChild>
        <w:div w:id="1633709346">
          <w:marLeft w:val="0"/>
          <w:marRight w:val="0"/>
          <w:marTop w:val="0"/>
          <w:marBottom w:val="0"/>
          <w:divBdr>
            <w:top w:val="none" w:sz="0" w:space="0" w:color="auto"/>
            <w:left w:val="none" w:sz="0" w:space="0" w:color="auto"/>
            <w:bottom w:val="none" w:sz="0" w:space="0" w:color="auto"/>
            <w:right w:val="none" w:sz="0" w:space="0" w:color="auto"/>
          </w:divBdr>
          <w:divsChild>
            <w:div w:id="1364356937">
              <w:marLeft w:val="0"/>
              <w:marRight w:val="0"/>
              <w:marTop w:val="0"/>
              <w:marBottom w:val="0"/>
              <w:divBdr>
                <w:top w:val="none" w:sz="0" w:space="0" w:color="auto"/>
                <w:left w:val="none" w:sz="0" w:space="0" w:color="auto"/>
                <w:bottom w:val="none" w:sz="0" w:space="0" w:color="auto"/>
                <w:right w:val="none" w:sz="0" w:space="0" w:color="auto"/>
              </w:divBdr>
              <w:divsChild>
                <w:div w:id="6146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98545">
      <w:bodyDiv w:val="1"/>
      <w:marLeft w:val="0"/>
      <w:marRight w:val="0"/>
      <w:marTop w:val="0"/>
      <w:marBottom w:val="0"/>
      <w:divBdr>
        <w:top w:val="none" w:sz="0" w:space="0" w:color="auto"/>
        <w:left w:val="none" w:sz="0" w:space="0" w:color="auto"/>
        <w:bottom w:val="none" w:sz="0" w:space="0" w:color="auto"/>
        <w:right w:val="none" w:sz="0" w:space="0" w:color="auto"/>
      </w:divBdr>
    </w:div>
    <w:div w:id="1710762921">
      <w:bodyDiv w:val="1"/>
      <w:marLeft w:val="0"/>
      <w:marRight w:val="0"/>
      <w:marTop w:val="0"/>
      <w:marBottom w:val="0"/>
      <w:divBdr>
        <w:top w:val="none" w:sz="0" w:space="0" w:color="auto"/>
        <w:left w:val="none" w:sz="0" w:space="0" w:color="auto"/>
        <w:bottom w:val="none" w:sz="0" w:space="0" w:color="auto"/>
        <w:right w:val="none" w:sz="0" w:space="0" w:color="auto"/>
      </w:divBdr>
    </w:div>
    <w:div w:id="1820463375">
      <w:bodyDiv w:val="1"/>
      <w:marLeft w:val="0"/>
      <w:marRight w:val="0"/>
      <w:marTop w:val="0"/>
      <w:marBottom w:val="0"/>
      <w:divBdr>
        <w:top w:val="none" w:sz="0" w:space="0" w:color="auto"/>
        <w:left w:val="none" w:sz="0" w:space="0" w:color="auto"/>
        <w:bottom w:val="none" w:sz="0" w:space="0" w:color="auto"/>
        <w:right w:val="none" w:sz="0" w:space="0" w:color="auto"/>
      </w:divBdr>
      <w:divsChild>
        <w:div w:id="208104402">
          <w:marLeft w:val="0"/>
          <w:marRight w:val="0"/>
          <w:marTop w:val="0"/>
          <w:marBottom w:val="0"/>
          <w:divBdr>
            <w:top w:val="none" w:sz="0" w:space="0" w:color="auto"/>
            <w:left w:val="none" w:sz="0" w:space="0" w:color="auto"/>
            <w:bottom w:val="none" w:sz="0" w:space="0" w:color="auto"/>
            <w:right w:val="none" w:sz="0" w:space="0" w:color="auto"/>
          </w:divBdr>
        </w:div>
      </w:divsChild>
    </w:div>
    <w:div w:id="1828595628">
      <w:bodyDiv w:val="1"/>
      <w:marLeft w:val="0"/>
      <w:marRight w:val="0"/>
      <w:marTop w:val="0"/>
      <w:marBottom w:val="0"/>
      <w:divBdr>
        <w:top w:val="none" w:sz="0" w:space="0" w:color="auto"/>
        <w:left w:val="none" w:sz="0" w:space="0" w:color="auto"/>
        <w:bottom w:val="none" w:sz="0" w:space="0" w:color="auto"/>
        <w:right w:val="none" w:sz="0" w:space="0" w:color="auto"/>
      </w:divBdr>
    </w:div>
    <w:div w:id="1830367291">
      <w:bodyDiv w:val="1"/>
      <w:marLeft w:val="0"/>
      <w:marRight w:val="0"/>
      <w:marTop w:val="0"/>
      <w:marBottom w:val="0"/>
      <w:divBdr>
        <w:top w:val="none" w:sz="0" w:space="0" w:color="auto"/>
        <w:left w:val="none" w:sz="0" w:space="0" w:color="auto"/>
        <w:bottom w:val="none" w:sz="0" w:space="0" w:color="auto"/>
        <w:right w:val="none" w:sz="0" w:space="0" w:color="auto"/>
      </w:divBdr>
    </w:div>
    <w:div w:id="1856386055">
      <w:bodyDiv w:val="1"/>
      <w:marLeft w:val="0"/>
      <w:marRight w:val="0"/>
      <w:marTop w:val="0"/>
      <w:marBottom w:val="0"/>
      <w:divBdr>
        <w:top w:val="none" w:sz="0" w:space="0" w:color="auto"/>
        <w:left w:val="none" w:sz="0" w:space="0" w:color="auto"/>
        <w:bottom w:val="none" w:sz="0" w:space="0" w:color="auto"/>
        <w:right w:val="none" w:sz="0" w:space="0" w:color="auto"/>
      </w:divBdr>
    </w:div>
    <w:div w:id="1885484680">
      <w:bodyDiv w:val="1"/>
      <w:marLeft w:val="0"/>
      <w:marRight w:val="0"/>
      <w:marTop w:val="0"/>
      <w:marBottom w:val="0"/>
      <w:divBdr>
        <w:top w:val="none" w:sz="0" w:space="0" w:color="auto"/>
        <w:left w:val="none" w:sz="0" w:space="0" w:color="auto"/>
        <w:bottom w:val="none" w:sz="0" w:space="0" w:color="auto"/>
        <w:right w:val="none" w:sz="0" w:space="0" w:color="auto"/>
      </w:divBdr>
    </w:div>
    <w:div w:id="1956711397">
      <w:bodyDiv w:val="1"/>
      <w:marLeft w:val="0"/>
      <w:marRight w:val="0"/>
      <w:marTop w:val="0"/>
      <w:marBottom w:val="0"/>
      <w:divBdr>
        <w:top w:val="none" w:sz="0" w:space="0" w:color="auto"/>
        <w:left w:val="none" w:sz="0" w:space="0" w:color="auto"/>
        <w:bottom w:val="none" w:sz="0" w:space="0" w:color="auto"/>
        <w:right w:val="none" w:sz="0" w:space="0" w:color="auto"/>
      </w:divBdr>
    </w:div>
    <w:div w:id="1979336952">
      <w:bodyDiv w:val="1"/>
      <w:marLeft w:val="0"/>
      <w:marRight w:val="0"/>
      <w:marTop w:val="0"/>
      <w:marBottom w:val="0"/>
      <w:divBdr>
        <w:top w:val="none" w:sz="0" w:space="0" w:color="auto"/>
        <w:left w:val="none" w:sz="0" w:space="0" w:color="auto"/>
        <w:bottom w:val="none" w:sz="0" w:space="0" w:color="auto"/>
        <w:right w:val="none" w:sz="0" w:space="0" w:color="auto"/>
      </w:divBdr>
    </w:div>
    <w:div w:id="2033065191">
      <w:bodyDiv w:val="1"/>
      <w:marLeft w:val="0"/>
      <w:marRight w:val="0"/>
      <w:marTop w:val="0"/>
      <w:marBottom w:val="0"/>
      <w:divBdr>
        <w:top w:val="none" w:sz="0" w:space="0" w:color="auto"/>
        <w:left w:val="none" w:sz="0" w:space="0" w:color="auto"/>
        <w:bottom w:val="none" w:sz="0" w:space="0" w:color="auto"/>
        <w:right w:val="none" w:sz="0" w:space="0" w:color="auto"/>
      </w:divBdr>
    </w:div>
    <w:div w:id="2048334506">
      <w:bodyDiv w:val="1"/>
      <w:marLeft w:val="0"/>
      <w:marRight w:val="0"/>
      <w:marTop w:val="0"/>
      <w:marBottom w:val="0"/>
      <w:divBdr>
        <w:top w:val="none" w:sz="0" w:space="0" w:color="auto"/>
        <w:left w:val="none" w:sz="0" w:space="0" w:color="auto"/>
        <w:bottom w:val="none" w:sz="0" w:space="0" w:color="auto"/>
        <w:right w:val="none" w:sz="0" w:space="0" w:color="auto"/>
      </w:divBdr>
    </w:div>
    <w:div w:id="208483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mberssailing.org/Pages/SeaCadet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8550F-9B42-4805-AC1C-45FCB0D5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2017-01-16T09:56:00Z</dcterms:created>
  <dcterms:modified xsi:type="dcterms:W3CDTF">2017-01-16T10:24:00Z</dcterms:modified>
</cp:coreProperties>
</file>